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A68AF" w:rsidRDefault="00BA68AF" w:rsidP="00311795">
      <w:pPr>
        <w:spacing w:line="480" w:lineRule="auto"/>
        <w:ind w:firstLine="720"/>
        <w:rPr>
          <w:rFonts w:ascii="Times New Roman" w:hAnsi="Times New Roman" w:cs="Times New Roman"/>
          <w:color w:val="000000" w:themeColor="text1"/>
          <w:sz w:val="24"/>
          <w:szCs w:val="24"/>
        </w:rPr>
      </w:pPr>
    </w:p>
    <w:p w:rsidR="00BA68AF" w:rsidRDefault="00BA68AF" w:rsidP="00311795">
      <w:pPr>
        <w:spacing w:line="480" w:lineRule="auto"/>
        <w:ind w:firstLine="720"/>
        <w:rPr>
          <w:rFonts w:ascii="Times New Roman" w:hAnsi="Times New Roman" w:cs="Times New Roman"/>
          <w:color w:val="000000" w:themeColor="text1"/>
          <w:sz w:val="24"/>
          <w:szCs w:val="24"/>
        </w:rPr>
      </w:pPr>
    </w:p>
    <w:p w:rsidR="0083209F" w:rsidRDefault="0083209F" w:rsidP="00311795">
      <w:pPr>
        <w:spacing w:line="480" w:lineRule="auto"/>
        <w:ind w:firstLine="720"/>
        <w:rPr>
          <w:rFonts w:ascii="Times New Roman" w:hAnsi="Times New Roman" w:cs="Times New Roman"/>
          <w:color w:val="000000" w:themeColor="text1"/>
          <w:sz w:val="24"/>
          <w:szCs w:val="24"/>
        </w:rPr>
      </w:pPr>
    </w:p>
    <w:p w:rsidR="0083209F" w:rsidRDefault="0083209F" w:rsidP="00311795">
      <w:pPr>
        <w:spacing w:line="480" w:lineRule="auto"/>
        <w:ind w:firstLine="720"/>
        <w:rPr>
          <w:rFonts w:ascii="Times New Roman" w:hAnsi="Times New Roman" w:cs="Times New Roman"/>
          <w:color w:val="000000" w:themeColor="text1"/>
          <w:sz w:val="24"/>
          <w:szCs w:val="24"/>
        </w:rPr>
      </w:pPr>
    </w:p>
    <w:p w:rsidR="0083209F" w:rsidRDefault="0083209F" w:rsidP="0031179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9A6E74">
        <w:rPr>
          <w:rFonts w:ascii="Times New Roman" w:hAnsi="Times New Roman" w:cs="Times New Roman"/>
          <w:color w:val="000000" w:themeColor="text1"/>
          <w:sz w:val="24"/>
          <w:szCs w:val="24"/>
        </w:rPr>
        <w:t xml:space="preserve">       PAD 6200 Lit. Review </w:t>
      </w:r>
    </w:p>
    <w:p w:rsidR="009A6E74" w:rsidRDefault="009A6E74" w:rsidP="0031179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6E2078">
        <w:rPr>
          <w:rFonts w:ascii="Times New Roman" w:hAnsi="Times New Roman" w:cs="Times New Roman"/>
          <w:color w:val="000000" w:themeColor="text1"/>
          <w:sz w:val="24"/>
          <w:szCs w:val="24"/>
        </w:rPr>
        <w:t xml:space="preserve">   </w:t>
      </w:r>
      <w:r w:rsidR="006B3EAD">
        <w:rPr>
          <w:rFonts w:ascii="Times New Roman" w:hAnsi="Times New Roman" w:cs="Times New Roman"/>
          <w:color w:val="000000" w:themeColor="text1"/>
          <w:sz w:val="24"/>
          <w:szCs w:val="24"/>
        </w:rPr>
        <w:tab/>
      </w:r>
      <w:r w:rsidR="006B3EAD">
        <w:rPr>
          <w:rFonts w:ascii="Times New Roman" w:hAnsi="Times New Roman" w:cs="Times New Roman"/>
          <w:color w:val="000000" w:themeColor="text1"/>
          <w:sz w:val="24"/>
          <w:szCs w:val="24"/>
        </w:rPr>
        <w:tab/>
      </w:r>
      <w:r w:rsidR="00B0459A">
        <w:rPr>
          <w:rFonts w:ascii="Times New Roman" w:hAnsi="Times New Roman" w:cs="Times New Roman"/>
          <w:color w:val="000000" w:themeColor="text1"/>
          <w:sz w:val="24"/>
          <w:szCs w:val="24"/>
        </w:rPr>
        <w:t xml:space="preserve">  </w:t>
      </w:r>
      <w:r w:rsidR="006B3EAD">
        <w:rPr>
          <w:rFonts w:ascii="Times New Roman" w:hAnsi="Times New Roman" w:cs="Times New Roman"/>
          <w:color w:val="000000" w:themeColor="text1"/>
          <w:sz w:val="24"/>
          <w:szCs w:val="24"/>
        </w:rPr>
        <w:t xml:space="preserve">Public Policy </w:t>
      </w:r>
    </w:p>
    <w:p w:rsidR="006E2078" w:rsidRDefault="006E2078" w:rsidP="00311795">
      <w:pPr>
        <w:spacing w:line="480" w:lineRule="auto"/>
        <w:ind w:firstLine="720"/>
        <w:rPr>
          <w:rFonts w:ascii="Times New Roman" w:hAnsi="Times New Roman" w:cs="Times New Roman"/>
          <w:color w:val="000000" w:themeColor="text1"/>
          <w:sz w:val="24"/>
          <w:szCs w:val="24"/>
        </w:rPr>
      </w:pPr>
    </w:p>
    <w:p w:rsidR="006E2078" w:rsidRDefault="006E2078" w:rsidP="00311795">
      <w:pPr>
        <w:spacing w:line="480" w:lineRule="auto"/>
        <w:ind w:firstLine="720"/>
        <w:rPr>
          <w:rFonts w:ascii="Times New Roman" w:hAnsi="Times New Roman" w:cs="Times New Roman"/>
          <w:color w:val="000000" w:themeColor="text1"/>
          <w:sz w:val="24"/>
          <w:szCs w:val="24"/>
        </w:rPr>
      </w:pPr>
    </w:p>
    <w:p w:rsidR="006E2078" w:rsidRDefault="006E2078" w:rsidP="00311795">
      <w:pPr>
        <w:spacing w:line="480" w:lineRule="auto"/>
        <w:ind w:firstLine="720"/>
        <w:rPr>
          <w:rFonts w:ascii="Times New Roman" w:hAnsi="Times New Roman" w:cs="Times New Roman"/>
          <w:color w:val="000000" w:themeColor="text1"/>
          <w:sz w:val="24"/>
          <w:szCs w:val="24"/>
        </w:rPr>
      </w:pPr>
    </w:p>
    <w:p w:rsidR="006E2078" w:rsidRDefault="006E2078" w:rsidP="00311795">
      <w:pPr>
        <w:spacing w:line="480" w:lineRule="auto"/>
        <w:ind w:firstLine="720"/>
        <w:rPr>
          <w:rFonts w:ascii="Times New Roman" w:hAnsi="Times New Roman" w:cs="Times New Roman"/>
          <w:color w:val="000000" w:themeColor="text1"/>
          <w:sz w:val="24"/>
          <w:szCs w:val="24"/>
        </w:rPr>
      </w:pPr>
    </w:p>
    <w:p w:rsidR="006E2078" w:rsidRDefault="006E2078" w:rsidP="00311795">
      <w:pPr>
        <w:spacing w:line="480" w:lineRule="auto"/>
        <w:ind w:firstLine="720"/>
        <w:rPr>
          <w:rFonts w:ascii="Times New Roman" w:hAnsi="Times New Roman" w:cs="Times New Roman"/>
          <w:color w:val="000000" w:themeColor="text1"/>
          <w:sz w:val="24"/>
          <w:szCs w:val="24"/>
        </w:rPr>
      </w:pPr>
    </w:p>
    <w:p w:rsidR="006E2078" w:rsidRDefault="006E2078" w:rsidP="00311795">
      <w:pPr>
        <w:spacing w:line="480" w:lineRule="auto"/>
        <w:ind w:firstLine="720"/>
        <w:rPr>
          <w:rFonts w:ascii="Times New Roman" w:hAnsi="Times New Roman" w:cs="Times New Roman"/>
          <w:color w:val="000000" w:themeColor="text1"/>
          <w:sz w:val="24"/>
          <w:szCs w:val="24"/>
        </w:rPr>
      </w:pPr>
    </w:p>
    <w:p w:rsidR="006E2078" w:rsidRDefault="006E2078" w:rsidP="00311795">
      <w:pPr>
        <w:spacing w:line="480" w:lineRule="auto"/>
        <w:ind w:firstLine="720"/>
        <w:rPr>
          <w:rFonts w:ascii="Times New Roman" w:hAnsi="Times New Roman" w:cs="Times New Roman"/>
          <w:color w:val="000000" w:themeColor="text1"/>
          <w:sz w:val="24"/>
          <w:szCs w:val="24"/>
        </w:rPr>
      </w:pPr>
    </w:p>
    <w:p w:rsidR="006E2078" w:rsidRDefault="006E2078" w:rsidP="00311795">
      <w:pPr>
        <w:spacing w:line="480" w:lineRule="auto"/>
        <w:ind w:firstLine="720"/>
        <w:rPr>
          <w:rFonts w:ascii="Times New Roman" w:hAnsi="Times New Roman" w:cs="Times New Roman"/>
          <w:color w:val="000000" w:themeColor="text1"/>
          <w:sz w:val="24"/>
          <w:szCs w:val="24"/>
        </w:rPr>
      </w:pPr>
    </w:p>
    <w:p w:rsidR="006E2078" w:rsidRDefault="006E2078" w:rsidP="00311795">
      <w:pPr>
        <w:spacing w:line="480" w:lineRule="auto"/>
        <w:ind w:firstLine="720"/>
        <w:rPr>
          <w:rFonts w:ascii="Times New Roman" w:hAnsi="Times New Roman" w:cs="Times New Roman"/>
          <w:color w:val="000000" w:themeColor="text1"/>
          <w:sz w:val="24"/>
          <w:szCs w:val="24"/>
        </w:rPr>
      </w:pPr>
    </w:p>
    <w:p w:rsidR="006E2078" w:rsidRDefault="006E2078" w:rsidP="00311795">
      <w:pPr>
        <w:spacing w:line="480" w:lineRule="auto"/>
        <w:ind w:firstLine="720"/>
        <w:rPr>
          <w:rFonts w:ascii="Times New Roman" w:hAnsi="Times New Roman" w:cs="Times New Roman"/>
          <w:color w:val="000000" w:themeColor="text1"/>
          <w:sz w:val="24"/>
          <w:szCs w:val="24"/>
        </w:rPr>
      </w:pPr>
    </w:p>
    <w:p w:rsidR="006E2078" w:rsidRDefault="006E2078" w:rsidP="00311795">
      <w:pPr>
        <w:spacing w:line="480" w:lineRule="auto"/>
        <w:ind w:firstLine="720"/>
        <w:rPr>
          <w:rFonts w:ascii="Times New Roman" w:hAnsi="Times New Roman" w:cs="Times New Roman"/>
          <w:color w:val="000000" w:themeColor="text1"/>
          <w:sz w:val="24"/>
          <w:szCs w:val="24"/>
        </w:rPr>
      </w:pPr>
    </w:p>
    <w:p w:rsidR="006E2078" w:rsidRDefault="006E2078" w:rsidP="0031179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
    <w:p w:rsidR="00BA68AF" w:rsidRDefault="00BA68AF" w:rsidP="00311795">
      <w:pPr>
        <w:spacing w:line="480" w:lineRule="auto"/>
        <w:ind w:firstLine="720"/>
        <w:rPr>
          <w:rFonts w:ascii="Times New Roman" w:hAnsi="Times New Roman" w:cs="Times New Roman"/>
          <w:color w:val="000000" w:themeColor="text1"/>
          <w:sz w:val="24"/>
          <w:szCs w:val="24"/>
        </w:rPr>
      </w:pPr>
    </w:p>
    <w:p w:rsidR="00BA68AF" w:rsidRDefault="00BA68AF" w:rsidP="00311795">
      <w:pPr>
        <w:spacing w:line="480" w:lineRule="auto"/>
        <w:ind w:firstLine="720"/>
        <w:rPr>
          <w:rFonts w:ascii="Times New Roman" w:hAnsi="Times New Roman" w:cs="Times New Roman"/>
          <w:color w:val="000000" w:themeColor="text1"/>
          <w:sz w:val="24"/>
          <w:szCs w:val="24"/>
        </w:rPr>
      </w:pPr>
    </w:p>
    <w:p w:rsidR="00BA68AF" w:rsidRDefault="008B59F9" w:rsidP="0031179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Taylore Matthews</w:t>
      </w:r>
    </w:p>
    <w:p w:rsidR="00C71574" w:rsidRDefault="00C71574" w:rsidP="0031179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6B3EAD">
        <w:rPr>
          <w:rFonts w:ascii="Times New Roman" w:hAnsi="Times New Roman" w:cs="Times New Roman"/>
          <w:color w:val="000000" w:themeColor="text1"/>
          <w:sz w:val="24"/>
          <w:szCs w:val="24"/>
        </w:rPr>
        <w:t xml:space="preserve">          Sexual Harassment </w:t>
      </w:r>
    </w:p>
    <w:p w:rsidR="00C9094A" w:rsidRDefault="008B59F9" w:rsidP="00C9094A">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C71574">
        <w:rPr>
          <w:rFonts w:ascii="Times New Roman" w:hAnsi="Times New Roman" w:cs="Times New Roman"/>
          <w:color w:val="000000" w:themeColor="text1"/>
          <w:sz w:val="24"/>
          <w:szCs w:val="24"/>
        </w:rPr>
        <w:tab/>
        <w:t>August 30, 2020</w:t>
      </w:r>
    </w:p>
    <w:p w:rsidR="00EE7FC1" w:rsidRPr="00C9094A" w:rsidRDefault="002140E5" w:rsidP="00C9094A">
      <w:pPr>
        <w:spacing w:line="480" w:lineRule="auto"/>
        <w:ind w:firstLine="720"/>
        <w:rPr>
          <w:rFonts w:ascii="Times New Roman" w:hAnsi="Times New Roman" w:cs="Times New Roman"/>
          <w:color w:val="000000" w:themeColor="text1"/>
          <w:sz w:val="24"/>
          <w:szCs w:val="24"/>
        </w:rPr>
      </w:pPr>
      <w:r w:rsidRPr="00EE7FC1">
        <w:rPr>
          <w:rFonts w:ascii="Times New Roman" w:hAnsi="Times New Roman" w:cs="Times New Roman"/>
          <w:color w:val="000000" w:themeColor="text1"/>
          <w:sz w:val="24"/>
          <w:szCs w:val="24"/>
        </w:rPr>
        <w:lastRenderedPageBreak/>
        <w:t xml:space="preserve">This literature review is discussing </w:t>
      </w:r>
      <w:r w:rsidR="00EE7FC1" w:rsidRPr="00EE7FC1">
        <w:rPr>
          <w:rFonts w:ascii="Times New Roman" w:eastAsia="Times New Roman" w:hAnsi="Times New Roman" w:cs="Times New Roman"/>
          <w:color w:val="000000" w:themeColor="text1"/>
          <w:sz w:val="24"/>
          <w:szCs w:val="24"/>
        </w:rPr>
        <w:t xml:space="preserve">workplace sexual harassment and </w:t>
      </w:r>
      <w:r w:rsidR="00830E2B">
        <w:rPr>
          <w:rFonts w:ascii="Times New Roman" w:eastAsia="Times New Roman" w:hAnsi="Times New Roman" w:cs="Times New Roman"/>
          <w:color w:val="000000" w:themeColor="text1"/>
          <w:sz w:val="24"/>
          <w:szCs w:val="24"/>
        </w:rPr>
        <w:t xml:space="preserve">how </w:t>
      </w:r>
      <w:r w:rsidR="00EE7FC1" w:rsidRPr="00EE7FC1">
        <w:rPr>
          <w:rFonts w:ascii="Times New Roman" w:eastAsia="Times New Roman" w:hAnsi="Times New Roman" w:cs="Times New Roman"/>
          <w:color w:val="000000" w:themeColor="text1"/>
          <w:sz w:val="24"/>
          <w:szCs w:val="24"/>
        </w:rPr>
        <w:t>to outline procedures for filing complaints, investigating sexual harassment claims and issuing appropriate disciplinary measures in the case of violations.</w:t>
      </w:r>
      <w:r w:rsidR="00EE7FC1">
        <w:rPr>
          <w:rFonts w:ascii="Times New Roman" w:eastAsia="Times New Roman" w:hAnsi="Times New Roman" w:cs="Times New Roman"/>
          <w:color w:val="000000" w:themeColor="text1"/>
          <w:sz w:val="24"/>
          <w:szCs w:val="24"/>
        </w:rPr>
        <w:t xml:space="preserve"> </w:t>
      </w:r>
      <w:r w:rsidR="00173F56">
        <w:rPr>
          <w:rFonts w:ascii="Times New Roman" w:eastAsia="Times New Roman" w:hAnsi="Times New Roman" w:cs="Times New Roman"/>
          <w:color w:val="000000" w:themeColor="text1"/>
          <w:sz w:val="24"/>
          <w:szCs w:val="24"/>
        </w:rPr>
        <w:t xml:space="preserve">What is sexual harassment? According to </w:t>
      </w:r>
      <w:r w:rsidR="00FC5C25">
        <w:rPr>
          <w:rFonts w:ascii="Times New Roman" w:eastAsia="Times New Roman" w:hAnsi="Times New Roman" w:cs="Times New Roman"/>
          <w:color w:val="000000" w:themeColor="text1"/>
          <w:sz w:val="24"/>
          <w:szCs w:val="24"/>
        </w:rPr>
        <w:t>The US Gov.</w:t>
      </w:r>
      <w:r w:rsidR="008D25F5">
        <w:rPr>
          <w:rFonts w:ascii="Times New Roman" w:eastAsia="Times New Roman" w:hAnsi="Times New Roman" w:cs="Times New Roman"/>
          <w:color w:val="000000" w:themeColor="text1"/>
          <w:sz w:val="24"/>
          <w:szCs w:val="24"/>
        </w:rPr>
        <w:t xml:space="preserve"> website</w:t>
      </w:r>
      <w:r w:rsidR="00311795">
        <w:rPr>
          <w:rFonts w:ascii="Times New Roman" w:eastAsia="Times New Roman" w:hAnsi="Times New Roman" w:cs="Times New Roman"/>
          <w:color w:val="000000" w:themeColor="text1"/>
          <w:sz w:val="24"/>
          <w:szCs w:val="24"/>
        </w:rPr>
        <w:t>,</w:t>
      </w:r>
      <w:r w:rsidR="008D25F5">
        <w:rPr>
          <w:rFonts w:ascii="Times New Roman" w:eastAsia="Times New Roman" w:hAnsi="Times New Roman" w:cs="Times New Roman"/>
          <w:color w:val="000000" w:themeColor="text1"/>
          <w:sz w:val="24"/>
          <w:szCs w:val="24"/>
        </w:rPr>
        <w:t xml:space="preserve"> </w:t>
      </w:r>
      <w:r w:rsidR="000E0E3B">
        <w:rPr>
          <w:rFonts w:ascii="Times New Roman" w:eastAsia="Times New Roman" w:hAnsi="Times New Roman" w:cs="Times New Roman"/>
          <w:color w:val="000000" w:themeColor="text1"/>
          <w:sz w:val="24"/>
          <w:szCs w:val="24"/>
        </w:rPr>
        <w:t>“</w:t>
      </w:r>
      <w:r w:rsidR="000E0E3B" w:rsidRPr="00311795">
        <w:rPr>
          <w:rFonts w:ascii="Times New Roman" w:hAnsi="Times New Roman" w:cs="Times New Roman"/>
          <w:color w:val="000000" w:themeColor="text1"/>
          <w:spacing w:val="-4"/>
          <w:sz w:val="24"/>
          <w:szCs w:val="24"/>
        </w:rPr>
        <w:t>Certain behaviors, such as conditioning promotions, awards, training or other job benefits upon acceptance of unwelcome actions of a sexual nature, are always wrong. Unwelcome actions such as the following are inappropriate and, depending on the circumstances, may in and of themselves meet the definition of sexual harassment or contribute to a hostile work environment</w:t>
      </w:r>
      <w:r w:rsidR="00E75672">
        <w:rPr>
          <w:rFonts w:ascii="Times New Roman" w:hAnsi="Times New Roman" w:cs="Times New Roman"/>
          <w:color w:val="000000" w:themeColor="text1"/>
          <w:spacing w:val="-4"/>
          <w:sz w:val="24"/>
          <w:szCs w:val="24"/>
        </w:rPr>
        <w:t>” (</w:t>
      </w:r>
      <w:r w:rsidR="0000643E">
        <w:rPr>
          <w:rFonts w:ascii="Times New Roman" w:hAnsi="Times New Roman" w:cs="Times New Roman"/>
          <w:color w:val="000000" w:themeColor="text1"/>
          <w:spacing w:val="-4"/>
          <w:sz w:val="24"/>
          <w:szCs w:val="24"/>
        </w:rPr>
        <w:t xml:space="preserve">state.gov 2019). </w:t>
      </w:r>
      <w:r w:rsidR="00B9373D">
        <w:rPr>
          <w:rFonts w:ascii="Times New Roman" w:hAnsi="Times New Roman" w:cs="Times New Roman"/>
          <w:color w:val="000000" w:themeColor="text1"/>
          <w:spacing w:val="-4"/>
          <w:sz w:val="24"/>
          <w:szCs w:val="24"/>
        </w:rPr>
        <w:t xml:space="preserve"> </w:t>
      </w:r>
    </w:p>
    <w:p w:rsidR="004E60D7" w:rsidRDefault="004E60D7" w:rsidP="002D0BE6">
      <w:pPr>
        <w:spacing w:line="480" w:lineRule="auto"/>
        <w:ind w:firstLine="720"/>
        <w:rPr>
          <w:rFonts w:ascii="Times New Roman" w:hAnsi="Times New Roman" w:cs="Times New Roman"/>
          <w:sz w:val="24"/>
          <w:szCs w:val="24"/>
        </w:rPr>
      </w:pPr>
      <w:r w:rsidRPr="008035F9">
        <w:rPr>
          <w:rFonts w:ascii="Times New Roman" w:hAnsi="Times New Roman" w:cs="Times New Roman"/>
          <w:sz w:val="24"/>
          <w:szCs w:val="24"/>
        </w:rPr>
        <w:t>The (Oxford academic</w:t>
      </w:r>
      <w:r w:rsidR="00ED4D92">
        <w:rPr>
          <w:rFonts w:ascii="Times New Roman" w:hAnsi="Times New Roman" w:cs="Times New Roman"/>
          <w:sz w:val="24"/>
          <w:szCs w:val="24"/>
        </w:rPr>
        <w:t xml:space="preserve"> 2019</w:t>
      </w:r>
      <w:r w:rsidRPr="008035F9">
        <w:rPr>
          <w:rFonts w:ascii="Times New Roman" w:hAnsi="Times New Roman" w:cs="Times New Roman"/>
          <w:sz w:val="24"/>
          <w:szCs w:val="24"/>
        </w:rPr>
        <w:t xml:space="preserve">) discusses how sexual harassment against women is usually caused by an employee or employer attempting to show dominance to undermine a woman’s power. </w:t>
      </w:r>
      <w:r>
        <w:rPr>
          <w:rFonts w:ascii="Times New Roman" w:hAnsi="Times New Roman" w:cs="Times New Roman"/>
          <w:sz w:val="24"/>
          <w:szCs w:val="24"/>
        </w:rPr>
        <w:t xml:space="preserve">The system protection board conveyed a survey among the federal civilian workforce to test the predictions about how an employee position exposes them to sexual harassment. In the results women in higher leadership positions experience more sexual harassment then women without leadership positions. Studies also showed that sexual harassment is more likely to occur in a agency that is less proactive with addressing social inequity. The results of the studies proved that sexual harassment against women is a dominance strategy used against women to undermine their power. The work places that are assertive at mitigating abuses of power are more likely to not experience sexual harassment. </w:t>
      </w:r>
    </w:p>
    <w:p w:rsidR="00197531" w:rsidRDefault="00197531" w:rsidP="00146879">
      <w:pPr>
        <w:spacing w:line="480" w:lineRule="auto"/>
        <w:ind w:firstLine="720"/>
        <w:rPr>
          <w:rFonts w:ascii="Times New Roman" w:hAnsi="Times New Roman" w:cs="Times New Roman"/>
          <w:sz w:val="24"/>
          <w:szCs w:val="24"/>
        </w:rPr>
      </w:pPr>
    </w:p>
    <w:p w:rsidR="00197531" w:rsidRPr="00D57C97" w:rsidRDefault="00197531" w:rsidP="00D57C97">
      <w:pPr>
        <w:pStyle w:val="NormalWeb"/>
        <w:numPr>
          <w:ilvl w:val="0"/>
          <w:numId w:val="2"/>
        </w:numPr>
        <w:divId w:val="285166263"/>
        <w:rPr>
          <w:rStyle w:val="apple-converted-space"/>
          <w:color w:val="000000"/>
        </w:rPr>
      </w:pPr>
      <w:proofErr w:type="spellStart"/>
      <w:r w:rsidRPr="00D57C97">
        <w:rPr>
          <w:color w:val="000000"/>
        </w:rPr>
        <w:t>Tinkler</w:t>
      </w:r>
      <w:proofErr w:type="spellEnd"/>
      <w:r w:rsidRPr="00D57C97">
        <w:rPr>
          <w:color w:val="000000"/>
        </w:rPr>
        <w:t>, Justine E, and Jun Zhao. “Sexual Harassment of Federal Employees: Gender, Leadership Status, and Organizational Tolerance for Abuses of Power.”</w:t>
      </w:r>
      <w:r w:rsidRPr="00D57C97">
        <w:rPr>
          <w:rStyle w:val="apple-converted-space"/>
          <w:color w:val="000000"/>
        </w:rPr>
        <w:t> </w:t>
      </w:r>
      <w:r w:rsidRPr="00D57C97">
        <w:rPr>
          <w:i/>
          <w:iCs/>
          <w:color w:val="000000"/>
        </w:rPr>
        <w:t>OUP Academic</w:t>
      </w:r>
      <w:r w:rsidRPr="00D57C97">
        <w:rPr>
          <w:color w:val="000000"/>
        </w:rPr>
        <w:t>, Oxford University Press, 9 Nov. 2019, academic.oup.com/jpart/article/30/3/349/5618607.</w:t>
      </w:r>
      <w:r w:rsidRPr="00D57C97">
        <w:rPr>
          <w:rStyle w:val="apple-converted-space"/>
          <w:color w:val="000000"/>
        </w:rPr>
        <w:t> </w:t>
      </w:r>
    </w:p>
    <w:p w:rsidR="00D57C97" w:rsidRPr="00D57C97" w:rsidRDefault="00D57C97" w:rsidP="00D57C97">
      <w:pPr>
        <w:pStyle w:val="ListParagraph"/>
        <w:numPr>
          <w:ilvl w:val="0"/>
          <w:numId w:val="2"/>
        </w:numPr>
        <w:spacing w:before="100" w:beforeAutospacing="1" w:after="100" w:afterAutospacing="1"/>
        <w:divId w:val="1197694250"/>
        <w:rPr>
          <w:rFonts w:ascii="Times New Roman" w:hAnsi="Times New Roman" w:cs="Times New Roman"/>
          <w:color w:val="000000"/>
          <w:sz w:val="24"/>
          <w:szCs w:val="24"/>
        </w:rPr>
      </w:pPr>
      <w:r w:rsidRPr="00D57C97">
        <w:rPr>
          <w:rFonts w:ascii="Times New Roman" w:hAnsi="Times New Roman" w:cs="Times New Roman"/>
          <w:color w:val="000000"/>
          <w:sz w:val="24"/>
          <w:szCs w:val="24"/>
        </w:rPr>
        <w:t>“Sexual Harassment Policy - United States Department of State.” </w:t>
      </w:r>
      <w:r w:rsidRPr="00D57C97">
        <w:rPr>
          <w:rFonts w:ascii="Times New Roman" w:hAnsi="Times New Roman" w:cs="Times New Roman"/>
          <w:i/>
          <w:iCs/>
          <w:color w:val="000000"/>
          <w:sz w:val="24"/>
          <w:szCs w:val="24"/>
        </w:rPr>
        <w:t>U.S. Department of State</w:t>
      </w:r>
      <w:r w:rsidRPr="00D57C97">
        <w:rPr>
          <w:rFonts w:ascii="Times New Roman" w:hAnsi="Times New Roman" w:cs="Times New Roman"/>
          <w:color w:val="000000"/>
          <w:sz w:val="24"/>
          <w:szCs w:val="24"/>
        </w:rPr>
        <w:t>, U.S. Department of State, 29 Jan. 2019, www.state.gov/key-topics-office-of-civil-rights/sexual-harassment-policy/. </w:t>
      </w:r>
    </w:p>
    <w:p w:rsidR="00146879" w:rsidRDefault="00AA6F25" w:rsidP="003A7880">
      <w:pPr>
        <w:spacing w:line="480" w:lineRule="auto"/>
        <w:ind w:firstLine="513"/>
        <w:rPr>
          <w:rFonts w:ascii="Times New Roman" w:eastAsia="Times New Roman" w:hAnsi="Times New Roman" w:cs="Times New Roman"/>
          <w:color w:val="000000" w:themeColor="text1"/>
          <w:spacing w:val="-3"/>
          <w:sz w:val="24"/>
          <w:szCs w:val="24"/>
          <w:shd w:val="clear" w:color="auto" w:fill="FFFFFF"/>
        </w:rPr>
      </w:pPr>
      <w:r>
        <w:rPr>
          <w:rFonts w:ascii="Times New Roman" w:hAnsi="Times New Roman" w:cs="Times New Roman"/>
          <w:sz w:val="24"/>
          <w:szCs w:val="24"/>
        </w:rPr>
        <w:lastRenderedPageBreak/>
        <w:t xml:space="preserve">It’s not only important for the employees that </w:t>
      </w:r>
      <w:r w:rsidR="00CA764B">
        <w:rPr>
          <w:rFonts w:ascii="Times New Roman" w:hAnsi="Times New Roman" w:cs="Times New Roman"/>
          <w:sz w:val="24"/>
          <w:szCs w:val="24"/>
        </w:rPr>
        <w:t xml:space="preserve">companies </w:t>
      </w:r>
      <w:r w:rsidR="009E0211">
        <w:rPr>
          <w:rFonts w:ascii="Times New Roman" w:hAnsi="Times New Roman" w:cs="Times New Roman"/>
          <w:sz w:val="24"/>
          <w:szCs w:val="24"/>
        </w:rPr>
        <w:t xml:space="preserve">enforce strict sexual harassment policies but it is </w:t>
      </w:r>
      <w:r w:rsidR="00CA764B">
        <w:rPr>
          <w:rFonts w:ascii="Times New Roman" w:hAnsi="Times New Roman" w:cs="Times New Roman"/>
          <w:sz w:val="24"/>
          <w:szCs w:val="24"/>
        </w:rPr>
        <w:t xml:space="preserve">also </w:t>
      </w:r>
      <w:r w:rsidR="009E0211">
        <w:rPr>
          <w:rFonts w:ascii="Times New Roman" w:hAnsi="Times New Roman" w:cs="Times New Roman"/>
          <w:sz w:val="24"/>
          <w:szCs w:val="24"/>
        </w:rPr>
        <w:t xml:space="preserve">important for </w:t>
      </w:r>
      <w:r w:rsidR="00CA764B">
        <w:rPr>
          <w:rFonts w:ascii="Times New Roman" w:hAnsi="Times New Roman" w:cs="Times New Roman"/>
          <w:sz w:val="24"/>
          <w:szCs w:val="24"/>
        </w:rPr>
        <w:t xml:space="preserve">the companies image. </w:t>
      </w:r>
      <w:r w:rsidR="002E4AB9">
        <w:rPr>
          <w:rFonts w:ascii="Times New Roman" w:hAnsi="Times New Roman" w:cs="Times New Roman"/>
          <w:sz w:val="24"/>
          <w:szCs w:val="24"/>
        </w:rPr>
        <w:t xml:space="preserve">According to the (Harvard </w:t>
      </w:r>
      <w:r w:rsidR="00324C73">
        <w:rPr>
          <w:rFonts w:ascii="Times New Roman" w:hAnsi="Times New Roman" w:cs="Times New Roman"/>
          <w:sz w:val="24"/>
          <w:szCs w:val="24"/>
        </w:rPr>
        <w:t xml:space="preserve">Business Review 2018) </w:t>
      </w:r>
      <w:r w:rsidR="00544BC1">
        <w:rPr>
          <w:rFonts w:ascii="Times New Roman" w:hAnsi="Times New Roman" w:cs="Times New Roman"/>
          <w:sz w:val="24"/>
          <w:szCs w:val="24"/>
        </w:rPr>
        <w:t xml:space="preserve">studies show </w:t>
      </w:r>
      <w:r w:rsidR="00B90AFE" w:rsidRPr="00EF6B1A">
        <w:rPr>
          <w:rFonts w:ascii="Times New Roman" w:eastAsia="Times New Roman" w:hAnsi="Times New Roman" w:cs="Times New Roman"/>
          <w:color w:val="282828"/>
          <w:spacing w:val="-3"/>
          <w:sz w:val="24"/>
          <w:szCs w:val="24"/>
          <w:shd w:val="clear" w:color="auto" w:fill="FFFFFF"/>
        </w:rPr>
        <w:t xml:space="preserve">that when people learn that a sexual harassment claim has been made in an organization, </w:t>
      </w:r>
      <w:r w:rsidR="00C90515">
        <w:rPr>
          <w:rFonts w:ascii="Times New Roman" w:eastAsia="Times New Roman" w:hAnsi="Times New Roman" w:cs="Times New Roman"/>
          <w:color w:val="282828"/>
          <w:spacing w:val="-3"/>
          <w:sz w:val="24"/>
          <w:szCs w:val="24"/>
          <w:shd w:val="clear" w:color="auto" w:fill="FFFFFF"/>
        </w:rPr>
        <w:t>“</w:t>
      </w:r>
      <w:r w:rsidR="00B90AFE" w:rsidRPr="00EF6B1A">
        <w:rPr>
          <w:rFonts w:ascii="Times New Roman" w:eastAsia="Times New Roman" w:hAnsi="Times New Roman" w:cs="Times New Roman"/>
          <w:color w:val="282828"/>
          <w:spacing w:val="-3"/>
          <w:sz w:val="24"/>
          <w:szCs w:val="24"/>
          <w:shd w:val="clear" w:color="auto" w:fill="FFFFFF"/>
        </w:rPr>
        <w:t>they not only see that organization as less equitable than an organization where no such claim was filed, but also less equitable than an organization where a claim of a different transgression, such as financial misconduct, was made.</w:t>
      </w:r>
      <w:r w:rsidR="00C90515">
        <w:rPr>
          <w:rFonts w:ascii="Times New Roman" w:eastAsia="Times New Roman" w:hAnsi="Times New Roman" w:cs="Times New Roman"/>
          <w:color w:val="282828"/>
          <w:spacing w:val="-3"/>
          <w:sz w:val="24"/>
          <w:szCs w:val="24"/>
          <w:shd w:val="clear" w:color="auto" w:fill="FFFFFF"/>
        </w:rPr>
        <w:t xml:space="preserve">” </w:t>
      </w:r>
      <w:r w:rsidR="00002B5B">
        <w:rPr>
          <w:rFonts w:ascii="Times New Roman" w:eastAsia="Times New Roman" w:hAnsi="Times New Roman" w:cs="Times New Roman"/>
          <w:color w:val="282828"/>
          <w:spacing w:val="-3"/>
          <w:sz w:val="24"/>
          <w:szCs w:val="24"/>
          <w:shd w:val="clear" w:color="auto" w:fill="FFFFFF"/>
        </w:rPr>
        <w:t xml:space="preserve">In the article the survey also shows that people believe sexual harassment issues are a culture problem more than a bad apple problem. Since this is the case </w:t>
      </w:r>
      <w:r w:rsidR="00AE250C">
        <w:rPr>
          <w:rFonts w:ascii="Times New Roman" w:eastAsia="Times New Roman" w:hAnsi="Times New Roman" w:cs="Times New Roman"/>
          <w:color w:val="282828"/>
          <w:spacing w:val="-3"/>
          <w:sz w:val="24"/>
          <w:szCs w:val="24"/>
          <w:shd w:val="clear" w:color="auto" w:fill="FFFFFF"/>
        </w:rPr>
        <w:t>surveyors feel that hiring more women than men will eliminate the sexist problem</w:t>
      </w:r>
      <w:r w:rsidR="00CA5C90">
        <w:rPr>
          <w:rFonts w:ascii="Times New Roman" w:eastAsia="Times New Roman" w:hAnsi="Times New Roman" w:cs="Times New Roman"/>
          <w:color w:val="282828"/>
          <w:spacing w:val="-3"/>
          <w:sz w:val="24"/>
          <w:szCs w:val="24"/>
          <w:shd w:val="clear" w:color="auto" w:fill="FFFFFF"/>
        </w:rPr>
        <w:t xml:space="preserve">. </w:t>
      </w:r>
      <w:r w:rsidR="00D272F5">
        <w:rPr>
          <w:rFonts w:ascii="Times New Roman" w:eastAsia="Times New Roman" w:hAnsi="Times New Roman" w:cs="Times New Roman"/>
          <w:color w:val="000000" w:themeColor="text1"/>
          <w:spacing w:val="-3"/>
          <w:sz w:val="24"/>
          <w:szCs w:val="24"/>
          <w:shd w:val="clear" w:color="auto" w:fill="FFFFFF"/>
        </w:rPr>
        <w:t>Companies</w:t>
      </w:r>
      <w:r w:rsidR="00CA5C90" w:rsidRPr="00D272F5">
        <w:rPr>
          <w:rFonts w:ascii="Times New Roman" w:eastAsia="Times New Roman" w:hAnsi="Times New Roman" w:cs="Times New Roman"/>
          <w:color w:val="000000" w:themeColor="text1"/>
          <w:spacing w:val="-3"/>
          <w:sz w:val="24"/>
          <w:szCs w:val="24"/>
          <w:shd w:val="clear" w:color="auto" w:fill="FFFFFF"/>
        </w:rPr>
        <w:t xml:space="preserve"> need to be responsive and pro-active when it comes to sexual harassment claims, which not only benefits alleged victims, but public perception as well.</w:t>
      </w:r>
    </w:p>
    <w:p w:rsidR="00391724" w:rsidRDefault="00391724" w:rsidP="00891989">
      <w:pPr>
        <w:spacing w:line="480" w:lineRule="auto"/>
        <w:ind w:firstLine="720"/>
        <w:rPr>
          <w:rFonts w:ascii="Times New Roman" w:eastAsia="Times New Roman" w:hAnsi="Times New Roman" w:cs="Times New Roman"/>
          <w:color w:val="000000" w:themeColor="text1"/>
          <w:spacing w:val="-3"/>
          <w:sz w:val="24"/>
          <w:szCs w:val="24"/>
          <w:shd w:val="clear" w:color="auto" w:fill="FFFFFF"/>
        </w:rPr>
      </w:pPr>
    </w:p>
    <w:p w:rsidR="007734B3" w:rsidRDefault="007734B3" w:rsidP="00891989">
      <w:pPr>
        <w:spacing w:line="480" w:lineRule="auto"/>
        <w:ind w:firstLine="720"/>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pacing w:val="-3"/>
          <w:sz w:val="24"/>
          <w:szCs w:val="24"/>
          <w:shd w:val="clear" w:color="auto" w:fill="FFFFFF"/>
        </w:rPr>
        <w:t xml:space="preserve">When filing a sexual harassment complaint the procedure is to notify the </w:t>
      </w:r>
      <w:r w:rsidR="00B91293">
        <w:rPr>
          <w:rFonts w:ascii="Times New Roman" w:eastAsia="Times New Roman" w:hAnsi="Times New Roman" w:cs="Times New Roman"/>
          <w:color w:val="000000" w:themeColor="text1"/>
          <w:spacing w:val="-3"/>
          <w:sz w:val="24"/>
          <w:szCs w:val="24"/>
          <w:shd w:val="clear" w:color="auto" w:fill="FFFFFF"/>
        </w:rPr>
        <w:t xml:space="preserve">HR. </w:t>
      </w:r>
      <w:r w:rsidR="00891989">
        <w:rPr>
          <w:rFonts w:ascii="Times New Roman" w:eastAsia="Times New Roman" w:hAnsi="Times New Roman" w:cs="Times New Roman"/>
          <w:color w:val="000000" w:themeColor="text1"/>
          <w:spacing w:val="-3"/>
          <w:sz w:val="24"/>
          <w:szCs w:val="24"/>
          <w:shd w:val="clear" w:color="auto" w:fill="FFFFFF"/>
        </w:rPr>
        <w:t>Following that the</w:t>
      </w:r>
      <w:r w:rsidR="00257E3D" w:rsidRPr="00891989">
        <w:rPr>
          <w:rFonts w:ascii="Times New Roman" w:hAnsi="Times New Roman" w:cs="Times New Roman"/>
          <w:color w:val="000000" w:themeColor="text1"/>
          <w:sz w:val="24"/>
          <w:szCs w:val="24"/>
        </w:rPr>
        <w:t xml:space="preserve"> HR director will determine if an in-house investigation will be conducted or if a third party will be contracted to complete the investigation</w:t>
      </w:r>
      <w:r w:rsidR="00891989">
        <w:rPr>
          <w:rFonts w:ascii="Times New Roman" w:hAnsi="Times New Roman" w:cs="Times New Roman"/>
          <w:color w:val="000000" w:themeColor="text1"/>
          <w:sz w:val="24"/>
          <w:szCs w:val="24"/>
        </w:rPr>
        <w:t xml:space="preserve"> according to (</w:t>
      </w:r>
      <w:r w:rsidR="00777564">
        <w:rPr>
          <w:rFonts w:ascii="Times New Roman" w:hAnsi="Times New Roman" w:cs="Times New Roman"/>
          <w:color w:val="000000" w:themeColor="text1"/>
          <w:sz w:val="24"/>
          <w:szCs w:val="24"/>
        </w:rPr>
        <w:t xml:space="preserve">Shrm.org). </w:t>
      </w:r>
      <w:r w:rsidR="0015115C">
        <w:rPr>
          <w:rFonts w:ascii="Times New Roman" w:hAnsi="Times New Roman" w:cs="Times New Roman"/>
          <w:color w:val="000000" w:themeColor="text1"/>
          <w:sz w:val="24"/>
          <w:szCs w:val="24"/>
        </w:rPr>
        <w:t>“</w:t>
      </w:r>
      <w:r w:rsidR="00387372" w:rsidRPr="00387372">
        <w:rPr>
          <w:rFonts w:ascii="Times New Roman" w:eastAsia="Times New Roman" w:hAnsi="Times New Roman" w:cs="Times New Roman"/>
          <w:color w:val="000000" w:themeColor="text1"/>
          <w:sz w:val="24"/>
          <w:szCs w:val="24"/>
        </w:rPr>
        <w:t>Employees who violate this policy are subject to appropriate discipline. If an investigation results in a finding that this policy has been violated, the mandatory minimum discipline is a written reprimand. The discipline for very serious or repeat violations is termination of employment. Persons who violate this policy may also be subject to civil damages or criminal penalties.”</w:t>
      </w:r>
      <w:r w:rsidR="006C0737">
        <w:rPr>
          <w:rFonts w:ascii="Times New Roman" w:hAnsi="Times New Roman" w:cs="Times New Roman"/>
          <w:color w:val="000000" w:themeColor="text1"/>
          <w:sz w:val="24"/>
          <w:szCs w:val="24"/>
        </w:rPr>
        <w:t xml:space="preserve"> </w:t>
      </w:r>
    </w:p>
    <w:p w:rsidR="00391724" w:rsidRDefault="00DE1C3F" w:rsidP="00DE1C3F">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rsidR="00763DDD" w:rsidRDefault="00763DDD" w:rsidP="00763DDD">
      <w:pPr>
        <w:pStyle w:val="NormalWeb"/>
        <w:numPr>
          <w:ilvl w:val="0"/>
          <w:numId w:val="2"/>
        </w:numPr>
        <w:divId w:val="661472537"/>
        <w:rPr>
          <w:color w:val="000000"/>
        </w:rPr>
      </w:pPr>
      <w:r w:rsidRPr="00763DDD">
        <w:rPr>
          <w:color w:val="000000"/>
        </w:rPr>
        <w:t xml:space="preserve">Serena Does,  Seval </w:t>
      </w:r>
      <w:proofErr w:type="spellStart"/>
      <w:r w:rsidRPr="00763DDD">
        <w:rPr>
          <w:color w:val="000000"/>
        </w:rPr>
        <w:t>Gundemir</w:t>
      </w:r>
      <w:proofErr w:type="spellEnd"/>
      <w:r w:rsidRPr="00763DDD">
        <w:rPr>
          <w:color w:val="000000"/>
        </w:rPr>
        <w:t xml:space="preserve"> and Margaret Shih. “Research: How Sexual Harassment Affects a Company's Public Image.” </w:t>
      </w:r>
      <w:r w:rsidRPr="00763DDD">
        <w:rPr>
          <w:i/>
          <w:iCs/>
          <w:color w:val="000000"/>
        </w:rPr>
        <w:t>Harvard Business Review</w:t>
      </w:r>
      <w:r w:rsidRPr="00763DDD">
        <w:rPr>
          <w:color w:val="000000"/>
        </w:rPr>
        <w:t>, 13 June 2018, hbr.org/2018/06/research-how-sexual-harassment-affects-a-companys-public-image. </w:t>
      </w:r>
    </w:p>
    <w:p w:rsidR="00551D5D" w:rsidRPr="00551D5D" w:rsidRDefault="00551D5D" w:rsidP="00551D5D">
      <w:pPr>
        <w:pStyle w:val="ListParagraph"/>
        <w:numPr>
          <w:ilvl w:val="0"/>
          <w:numId w:val="2"/>
        </w:numPr>
        <w:spacing w:before="100" w:beforeAutospacing="1" w:after="100" w:afterAutospacing="1"/>
        <w:divId w:val="1088698015"/>
        <w:rPr>
          <w:rFonts w:ascii="Times New Roman" w:hAnsi="Times New Roman" w:cs="Times New Roman"/>
          <w:color w:val="000000"/>
          <w:sz w:val="24"/>
          <w:szCs w:val="24"/>
        </w:rPr>
      </w:pPr>
      <w:proofErr w:type="spellStart"/>
      <w:r w:rsidRPr="00551D5D">
        <w:rPr>
          <w:rFonts w:ascii="Times New Roman" w:hAnsi="Times New Roman" w:cs="Times New Roman"/>
          <w:color w:val="000000"/>
          <w:sz w:val="24"/>
          <w:szCs w:val="24"/>
        </w:rPr>
        <w:t>Shrm</w:t>
      </w:r>
      <w:proofErr w:type="spellEnd"/>
      <w:r w:rsidRPr="00551D5D">
        <w:rPr>
          <w:rFonts w:ascii="Times New Roman" w:hAnsi="Times New Roman" w:cs="Times New Roman"/>
          <w:color w:val="000000"/>
          <w:sz w:val="24"/>
          <w:szCs w:val="24"/>
        </w:rPr>
        <w:t>. “Sexual Harassment Policy and Complaint/Investigation Procedure.” </w:t>
      </w:r>
      <w:r w:rsidRPr="00551D5D">
        <w:rPr>
          <w:rFonts w:ascii="Times New Roman" w:hAnsi="Times New Roman" w:cs="Times New Roman"/>
          <w:i/>
          <w:iCs/>
          <w:color w:val="000000"/>
          <w:sz w:val="24"/>
          <w:szCs w:val="24"/>
        </w:rPr>
        <w:t>SHRM</w:t>
      </w:r>
      <w:r w:rsidRPr="00551D5D">
        <w:rPr>
          <w:rFonts w:ascii="Times New Roman" w:hAnsi="Times New Roman" w:cs="Times New Roman"/>
          <w:color w:val="000000"/>
          <w:sz w:val="24"/>
          <w:szCs w:val="24"/>
        </w:rPr>
        <w:t>, SHRM, 16 Aug. 2019, www.shrm.org/resourcesandtools/tools-and-samples/policies/pages/cms_000554.aspx. </w:t>
      </w:r>
    </w:p>
    <w:p w:rsidR="00763DDD" w:rsidRPr="00763DDD" w:rsidRDefault="00763DDD" w:rsidP="00551D5D">
      <w:pPr>
        <w:pStyle w:val="NormalWeb"/>
        <w:ind w:left="873"/>
        <w:divId w:val="661472537"/>
        <w:rPr>
          <w:color w:val="000000"/>
        </w:rPr>
      </w:pPr>
    </w:p>
    <w:p w:rsidR="003A7880" w:rsidRDefault="003A7880" w:rsidP="00391724">
      <w:pPr>
        <w:spacing w:line="480" w:lineRule="auto"/>
        <w:ind w:firstLine="720"/>
        <w:rPr>
          <w:rFonts w:ascii="Times New Roman" w:hAnsi="Times New Roman" w:cs="Times New Roman"/>
          <w:color w:val="000000" w:themeColor="text1"/>
          <w:sz w:val="24"/>
          <w:szCs w:val="24"/>
        </w:rPr>
      </w:pPr>
    </w:p>
    <w:p w:rsidR="003A7880" w:rsidRDefault="003A7880" w:rsidP="00391724">
      <w:pPr>
        <w:spacing w:line="480" w:lineRule="auto"/>
        <w:ind w:firstLine="720"/>
        <w:rPr>
          <w:rFonts w:ascii="Times New Roman" w:hAnsi="Times New Roman" w:cs="Times New Roman"/>
          <w:color w:val="000000" w:themeColor="text1"/>
          <w:sz w:val="24"/>
          <w:szCs w:val="24"/>
        </w:rPr>
      </w:pPr>
    </w:p>
    <w:p w:rsidR="003A7880" w:rsidRDefault="003A7880" w:rsidP="00391724">
      <w:pPr>
        <w:spacing w:line="480" w:lineRule="auto"/>
        <w:ind w:firstLine="720"/>
        <w:rPr>
          <w:rFonts w:ascii="Times New Roman" w:hAnsi="Times New Roman" w:cs="Times New Roman"/>
          <w:color w:val="000000" w:themeColor="text1"/>
          <w:sz w:val="24"/>
          <w:szCs w:val="24"/>
        </w:rPr>
      </w:pPr>
    </w:p>
    <w:p w:rsidR="00DE1C3F" w:rsidRDefault="00803418" w:rsidP="00391724">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Sexual harassment </w:t>
      </w:r>
      <w:r w:rsidR="00446C3C">
        <w:rPr>
          <w:rFonts w:ascii="Times New Roman" w:hAnsi="Times New Roman" w:cs="Times New Roman"/>
          <w:color w:val="000000" w:themeColor="text1"/>
          <w:sz w:val="24"/>
          <w:szCs w:val="24"/>
        </w:rPr>
        <w:t>is difficult to define</w:t>
      </w:r>
      <w:r w:rsidR="00E30D59">
        <w:rPr>
          <w:rFonts w:ascii="Times New Roman" w:hAnsi="Times New Roman" w:cs="Times New Roman"/>
          <w:color w:val="000000" w:themeColor="text1"/>
          <w:sz w:val="24"/>
          <w:szCs w:val="24"/>
        </w:rPr>
        <w:t xml:space="preserve">, measure, and monitor. </w:t>
      </w:r>
      <w:r w:rsidR="0085443B">
        <w:rPr>
          <w:rFonts w:ascii="Times New Roman" w:hAnsi="Times New Roman" w:cs="Times New Roman"/>
          <w:color w:val="000000" w:themeColor="text1"/>
          <w:sz w:val="24"/>
          <w:szCs w:val="24"/>
        </w:rPr>
        <w:t xml:space="preserve">Since sexual </w:t>
      </w:r>
      <w:r w:rsidR="003F578F">
        <w:rPr>
          <w:rFonts w:ascii="Times New Roman" w:hAnsi="Times New Roman" w:cs="Times New Roman"/>
          <w:color w:val="000000" w:themeColor="text1"/>
          <w:sz w:val="24"/>
          <w:szCs w:val="24"/>
        </w:rPr>
        <w:t>harassment is so under reported</w:t>
      </w:r>
      <w:r w:rsidR="005478D5">
        <w:rPr>
          <w:rFonts w:ascii="Times New Roman" w:hAnsi="Times New Roman" w:cs="Times New Roman"/>
          <w:color w:val="000000" w:themeColor="text1"/>
          <w:sz w:val="24"/>
          <w:szCs w:val="24"/>
        </w:rPr>
        <w:t xml:space="preserve"> it makes it hard for </w:t>
      </w:r>
      <w:r w:rsidR="008E359E">
        <w:rPr>
          <w:rFonts w:ascii="Times New Roman" w:hAnsi="Times New Roman" w:cs="Times New Roman"/>
          <w:color w:val="000000" w:themeColor="text1"/>
          <w:sz w:val="24"/>
          <w:szCs w:val="24"/>
        </w:rPr>
        <w:t xml:space="preserve">work places to put policies in to prohibit it. </w:t>
      </w:r>
      <w:r w:rsidR="00A2193D">
        <w:rPr>
          <w:rFonts w:ascii="Times New Roman" w:hAnsi="Times New Roman" w:cs="Times New Roman"/>
          <w:color w:val="000000" w:themeColor="text1"/>
          <w:sz w:val="24"/>
          <w:szCs w:val="24"/>
        </w:rPr>
        <w:t>Most policies depend on employees reporting i</w:t>
      </w:r>
      <w:r w:rsidR="0034718F">
        <w:rPr>
          <w:rFonts w:ascii="Times New Roman" w:hAnsi="Times New Roman" w:cs="Times New Roman"/>
          <w:color w:val="000000" w:themeColor="text1"/>
          <w:sz w:val="24"/>
          <w:szCs w:val="24"/>
        </w:rPr>
        <w:t>t</w:t>
      </w:r>
      <w:r w:rsidR="0089188A">
        <w:rPr>
          <w:rFonts w:ascii="Times New Roman" w:hAnsi="Times New Roman" w:cs="Times New Roman"/>
          <w:color w:val="000000" w:themeColor="text1"/>
          <w:sz w:val="24"/>
          <w:szCs w:val="24"/>
        </w:rPr>
        <w:t xml:space="preserve"> to discourage harassment. </w:t>
      </w:r>
      <w:r w:rsidR="00D22A68">
        <w:rPr>
          <w:rFonts w:ascii="Times New Roman" w:hAnsi="Times New Roman" w:cs="Times New Roman"/>
          <w:color w:val="000000" w:themeColor="text1"/>
          <w:sz w:val="24"/>
          <w:szCs w:val="24"/>
        </w:rPr>
        <w:t xml:space="preserve">A lot of employees choose not to report sexual harassment in fear of retaliation. </w:t>
      </w:r>
      <w:r w:rsidR="009F4D19">
        <w:rPr>
          <w:rFonts w:ascii="Times New Roman" w:hAnsi="Times New Roman" w:cs="Times New Roman"/>
          <w:color w:val="000000" w:themeColor="text1"/>
          <w:sz w:val="24"/>
          <w:szCs w:val="24"/>
        </w:rPr>
        <w:t xml:space="preserve">Sexual harassment can happen to both women and men but is more likely to occur amongst women. </w:t>
      </w:r>
      <w:r w:rsidR="004469E7">
        <w:rPr>
          <w:rFonts w:ascii="Times New Roman" w:hAnsi="Times New Roman" w:cs="Times New Roman"/>
          <w:color w:val="000000" w:themeColor="text1"/>
          <w:sz w:val="24"/>
          <w:szCs w:val="24"/>
        </w:rPr>
        <w:t xml:space="preserve">Sexual harassment can have a large effect on an employee as well as the organization. </w:t>
      </w:r>
      <w:r w:rsidR="003C42E6">
        <w:rPr>
          <w:rFonts w:ascii="Times New Roman" w:hAnsi="Times New Roman" w:cs="Times New Roman"/>
          <w:color w:val="000000" w:themeColor="text1"/>
          <w:sz w:val="24"/>
          <w:szCs w:val="24"/>
        </w:rPr>
        <w:t xml:space="preserve">According to </w:t>
      </w:r>
      <w:r w:rsidR="001774B5">
        <w:rPr>
          <w:rFonts w:ascii="Times New Roman" w:hAnsi="Times New Roman" w:cs="Times New Roman"/>
          <w:color w:val="000000" w:themeColor="text1"/>
          <w:sz w:val="24"/>
          <w:szCs w:val="24"/>
        </w:rPr>
        <w:t>(World</w:t>
      </w:r>
      <w:r w:rsidR="003C42E6">
        <w:rPr>
          <w:rFonts w:ascii="Times New Roman" w:hAnsi="Times New Roman" w:cs="Times New Roman"/>
          <w:color w:val="000000" w:themeColor="text1"/>
          <w:sz w:val="24"/>
          <w:szCs w:val="24"/>
        </w:rPr>
        <w:t xml:space="preserve"> of labor </w:t>
      </w:r>
      <w:r w:rsidR="001774B5">
        <w:rPr>
          <w:rFonts w:ascii="Times New Roman" w:hAnsi="Times New Roman" w:cs="Times New Roman"/>
          <w:color w:val="000000" w:themeColor="text1"/>
          <w:sz w:val="24"/>
          <w:szCs w:val="24"/>
        </w:rPr>
        <w:t xml:space="preserve">2015) </w:t>
      </w:r>
      <w:r w:rsidR="000164B7">
        <w:rPr>
          <w:rFonts w:ascii="Times New Roman" w:hAnsi="Times New Roman" w:cs="Times New Roman"/>
          <w:color w:val="000000" w:themeColor="text1"/>
          <w:sz w:val="24"/>
          <w:szCs w:val="24"/>
        </w:rPr>
        <w:t xml:space="preserve">more than </w:t>
      </w:r>
      <w:r w:rsidR="00683815">
        <w:rPr>
          <w:rFonts w:ascii="Times New Roman" w:hAnsi="Times New Roman" w:cs="Times New Roman"/>
          <w:color w:val="000000" w:themeColor="text1"/>
          <w:sz w:val="24"/>
          <w:szCs w:val="24"/>
        </w:rPr>
        <w:t xml:space="preserve">75 countries have </w:t>
      </w:r>
      <w:r w:rsidR="005F6367">
        <w:rPr>
          <w:rFonts w:ascii="Times New Roman" w:hAnsi="Times New Roman" w:cs="Times New Roman"/>
          <w:color w:val="000000" w:themeColor="text1"/>
          <w:sz w:val="24"/>
          <w:szCs w:val="24"/>
        </w:rPr>
        <w:t xml:space="preserve">legislations prohibiting </w:t>
      </w:r>
      <w:r w:rsidR="00DF59A8">
        <w:rPr>
          <w:rFonts w:ascii="Times New Roman" w:hAnsi="Times New Roman" w:cs="Times New Roman"/>
          <w:color w:val="000000" w:themeColor="text1"/>
          <w:sz w:val="24"/>
          <w:szCs w:val="24"/>
        </w:rPr>
        <w:t xml:space="preserve">work place sexual harassment. </w:t>
      </w:r>
      <w:r w:rsidR="00F56717">
        <w:rPr>
          <w:rFonts w:ascii="Times New Roman" w:hAnsi="Times New Roman" w:cs="Times New Roman"/>
          <w:color w:val="000000" w:themeColor="text1"/>
          <w:sz w:val="24"/>
          <w:szCs w:val="24"/>
        </w:rPr>
        <w:t xml:space="preserve">There are polices put in place </w:t>
      </w:r>
      <w:r w:rsidR="00CA0EDA">
        <w:rPr>
          <w:rFonts w:ascii="Times New Roman" w:hAnsi="Times New Roman" w:cs="Times New Roman"/>
          <w:color w:val="000000" w:themeColor="text1"/>
          <w:sz w:val="24"/>
          <w:szCs w:val="24"/>
        </w:rPr>
        <w:t>for</w:t>
      </w:r>
      <w:r w:rsidR="00F33D7E">
        <w:rPr>
          <w:rFonts w:ascii="Times New Roman" w:hAnsi="Times New Roman" w:cs="Times New Roman"/>
          <w:color w:val="000000" w:themeColor="text1"/>
          <w:sz w:val="24"/>
          <w:szCs w:val="24"/>
        </w:rPr>
        <w:t xml:space="preserve"> employees who are at risk of sexual harassment to receive a pay premium. </w:t>
      </w:r>
    </w:p>
    <w:p w:rsidR="00B31FE0" w:rsidRDefault="00B31FE0" w:rsidP="00891989">
      <w:pPr>
        <w:spacing w:line="480" w:lineRule="auto"/>
        <w:ind w:firstLine="720"/>
        <w:rPr>
          <w:rFonts w:ascii="Times New Roman" w:hAnsi="Times New Roman" w:cs="Times New Roman"/>
          <w:color w:val="262626"/>
          <w:sz w:val="24"/>
          <w:szCs w:val="24"/>
        </w:rPr>
      </w:pPr>
      <w:r w:rsidRPr="00590290">
        <w:rPr>
          <w:rFonts w:ascii="Times New Roman" w:hAnsi="Times New Roman" w:cs="Times New Roman"/>
          <w:color w:val="262626"/>
          <w:sz w:val="24"/>
          <w:szCs w:val="24"/>
        </w:rPr>
        <w:t>Sexual harassment</w:t>
      </w:r>
      <w:r w:rsidR="00DD3816">
        <w:rPr>
          <w:rFonts w:ascii="Times New Roman" w:hAnsi="Times New Roman" w:cs="Times New Roman"/>
          <w:color w:val="262626"/>
          <w:sz w:val="24"/>
          <w:szCs w:val="24"/>
        </w:rPr>
        <w:t xml:space="preserve"> is </w:t>
      </w:r>
      <w:r w:rsidRPr="00590290">
        <w:rPr>
          <w:rFonts w:ascii="Times New Roman" w:hAnsi="Times New Roman" w:cs="Times New Roman"/>
          <w:color w:val="262626"/>
          <w:sz w:val="24"/>
          <w:szCs w:val="24"/>
        </w:rPr>
        <w:t>a violation of human rights and a form of sex discrimination</w:t>
      </w:r>
      <w:r w:rsidR="00DD3816">
        <w:rPr>
          <w:rFonts w:ascii="Times New Roman" w:hAnsi="Times New Roman" w:cs="Times New Roman"/>
          <w:color w:val="262626"/>
          <w:sz w:val="24"/>
          <w:szCs w:val="24"/>
        </w:rPr>
        <w:t xml:space="preserve">. </w:t>
      </w:r>
      <w:r w:rsidR="00D56171">
        <w:rPr>
          <w:rFonts w:ascii="Times New Roman" w:hAnsi="Times New Roman" w:cs="Times New Roman"/>
          <w:color w:val="262626"/>
          <w:sz w:val="24"/>
          <w:szCs w:val="24"/>
        </w:rPr>
        <w:t xml:space="preserve">Sexual harassment incidents are </w:t>
      </w:r>
      <w:r w:rsidRPr="00590290">
        <w:rPr>
          <w:rFonts w:ascii="Times New Roman" w:hAnsi="Times New Roman" w:cs="Times New Roman"/>
          <w:color w:val="262626"/>
          <w:sz w:val="24"/>
          <w:szCs w:val="24"/>
        </w:rPr>
        <w:t>costly to</w:t>
      </w:r>
      <w:r w:rsidR="00033441">
        <w:rPr>
          <w:rFonts w:ascii="Times New Roman" w:hAnsi="Times New Roman" w:cs="Times New Roman"/>
          <w:color w:val="262626"/>
          <w:sz w:val="24"/>
          <w:szCs w:val="24"/>
        </w:rPr>
        <w:t xml:space="preserve"> employees </w:t>
      </w:r>
      <w:r w:rsidRPr="00590290">
        <w:rPr>
          <w:rFonts w:ascii="Times New Roman" w:hAnsi="Times New Roman" w:cs="Times New Roman"/>
          <w:color w:val="262626"/>
          <w:sz w:val="24"/>
          <w:szCs w:val="24"/>
        </w:rPr>
        <w:t xml:space="preserve">and organizations.  </w:t>
      </w:r>
      <w:r w:rsidR="00AA799A">
        <w:rPr>
          <w:rFonts w:ascii="Times New Roman" w:hAnsi="Times New Roman" w:cs="Times New Roman"/>
          <w:color w:val="262626"/>
          <w:sz w:val="24"/>
          <w:szCs w:val="24"/>
        </w:rPr>
        <w:t xml:space="preserve">America has put in place a </w:t>
      </w:r>
      <w:r w:rsidRPr="00590290">
        <w:rPr>
          <w:rFonts w:ascii="Times New Roman" w:hAnsi="Times New Roman" w:cs="Times New Roman"/>
          <w:color w:val="262626"/>
          <w:sz w:val="24"/>
          <w:szCs w:val="24"/>
        </w:rPr>
        <w:t xml:space="preserve">legislation prohibiting sexual harassment in the workplace, it </w:t>
      </w:r>
      <w:r w:rsidR="00AA799A">
        <w:rPr>
          <w:rFonts w:ascii="Times New Roman" w:hAnsi="Times New Roman" w:cs="Times New Roman"/>
          <w:color w:val="262626"/>
          <w:sz w:val="24"/>
          <w:szCs w:val="24"/>
        </w:rPr>
        <w:t xml:space="preserve">still </w:t>
      </w:r>
      <w:r w:rsidRPr="00590290">
        <w:rPr>
          <w:rFonts w:ascii="Times New Roman" w:hAnsi="Times New Roman" w:cs="Times New Roman"/>
          <w:color w:val="262626"/>
          <w:sz w:val="24"/>
          <w:szCs w:val="24"/>
        </w:rPr>
        <w:t xml:space="preserve">remains pervasive and underreported. </w:t>
      </w:r>
      <w:r w:rsidR="002360DC">
        <w:rPr>
          <w:rFonts w:ascii="Times New Roman" w:hAnsi="Times New Roman" w:cs="Times New Roman"/>
          <w:color w:val="262626"/>
          <w:sz w:val="24"/>
          <w:szCs w:val="24"/>
        </w:rPr>
        <w:t xml:space="preserve">After reading the five articles it seems </w:t>
      </w:r>
      <w:r w:rsidR="00FE4405">
        <w:rPr>
          <w:rFonts w:ascii="Times New Roman" w:hAnsi="Times New Roman" w:cs="Times New Roman"/>
          <w:color w:val="262626"/>
          <w:sz w:val="24"/>
          <w:szCs w:val="24"/>
        </w:rPr>
        <w:t xml:space="preserve">the only way to see success </w:t>
      </w:r>
      <w:r w:rsidRPr="00590290">
        <w:rPr>
          <w:rFonts w:ascii="Times New Roman" w:hAnsi="Times New Roman" w:cs="Times New Roman"/>
          <w:color w:val="262626"/>
          <w:sz w:val="24"/>
          <w:szCs w:val="24"/>
        </w:rPr>
        <w:t>may require policies to enhance market and legal incentives</w:t>
      </w:r>
      <w:r w:rsidR="00FE4405">
        <w:rPr>
          <w:rFonts w:ascii="Times New Roman" w:hAnsi="Times New Roman" w:cs="Times New Roman"/>
          <w:color w:val="262626"/>
          <w:sz w:val="24"/>
          <w:szCs w:val="24"/>
        </w:rPr>
        <w:t xml:space="preserve">. </w:t>
      </w:r>
      <w:r w:rsidRPr="00590290">
        <w:rPr>
          <w:rFonts w:ascii="Times New Roman" w:hAnsi="Times New Roman" w:cs="Times New Roman"/>
          <w:color w:val="262626"/>
          <w:sz w:val="24"/>
          <w:szCs w:val="24"/>
        </w:rPr>
        <w:t xml:space="preserve"> </w:t>
      </w:r>
      <w:r w:rsidR="00FE4405">
        <w:rPr>
          <w:rFonts w:ascii="Times New Roman" w:hAnsi="Times New Roman" w:cs="Times New Roman"/>
          <w:color w:val="262626"/>
          <w:sz w:val="24"/>
          <w:szCs w:val="24"/>
        </w:rPr>
        <w:t xml:space="preserve">To do this </w:t>
      </w:r>
      <w:r w:rsidRPr="00590290">
        <w:rPr>
          <w:rFonts w:ascii="Times New Roman" w:hAnsi="Times New Roman" w:cs="Times New Roman"/>
          <w:color w:val="262626"/>
          <w:sz w:val="24"/>
          <w:szCs w:val="24"/>
        </w:rPr>
        <w:t xml:space="preserve">organizations </w:t>
      </w:r>
      <w:r w:rsidR="00FD428C">
        <w:rPr>
          <w:rFonts w:ascii="Times New Roman" w:hAnsi="Times New Roman" w:cs="Times New Roman"/>
          <w:color w:val="262626"/>
          <w:sz w:val="24"/>
          <w:szCs w:val="24"/>
        </w:rPr>
        <w:t>must</w:t>
      </w:r>
      <w:r w:rsidR="00721201">
        <w:rPr>
          <w:rFonts w:ascii="Times New Roman" w:hAnsi="Times New Roman" w:cs="Times New Roman"/>
          <w:color w:val="262626"/>
          <w:sz w:val="24"/>
          <w:szCs w:val="24"/>
        </w:rPr>
        <w:t xml:space="preserve"> encourage </w:t>
      </w:r>
      <w:r w:rsidRPr="00590290">
        <w:rPr>
          <w:rFonts w:ascii="Times New Roman" w:hAnsi="Times New Roman" w:cs="Times New Roman"/>
          <w:color w:val="262626"/>
          <w:sz w:val="24"/>
          <w:szCs w:val="24"/>
        </w:rPr>
        <w:t xml:space="preserve">a adverse work environment, </w:t>
      </w:r>
      <w:r w:rsidR="00721201">
        <w:rPr>
          <w:rFonts w:ascii="Times New Roman" w:hAnsi="Times New Roman" w:cs="Times New Roman"/>
          <w:color w:val="262626"/>
          <w:sz w:val="24"/>
          <w:szCs w:val="24"/>
        </w:rPr>
        <w:t>enforce</w:t>
      </w:r>
      <w:r w:rsidRPr="00590290">
        <w:rPr>
          <w:rFonts w:ascii="Times New Roman" w:hAnsi="Times New Roman" w:cs="Times New Roman"/>
          <w:color w:val="262626"/>
          <w:sz w:val="24"/>
          <w:szCs w:val="24"/>
        </w:rPr>
        <w:t xml:space="preserve"> strong policies against sexual harassment, and establish a complaint process that protects workers from retaliation.</w:t>
      </w:r>
      <w:r w:rsidR="005B6B83">
        <w:rPr>
          <w:rFonts w:ascii="Times New Roman" w:hAnsi="Times New Roman" w:cs="Times New Roman"/>
          <w:color w:val="262626"/>
          <w:sz w:val="24"/>
          <w:szCs w:val="24"/>
        </w:rPr>
        <w:t xml:space="preserve">  </w:t>
      </w:r>
    </w:p>
    <w:p w:rsidR="001C18AD" w:rsidRPr="001C18AD" w:rsidRDefault="001C18AD" w:rsidP="001C18AD">
      <w:pPr>
        <w:pStyle w:val="ListParagraph"/>
        <w:numPr>
          <w:ilvl w:val="0"/>
          <w:numId w:val="2"/>
        </w:numPr>
        <w:spacing w:before="100" w:beforeAutospacing="1" w:after="100" w:afterAutospacing="1"/>
        <w:divId w:val="672487369"/>
        <w:rPr>
          <w:rFonts w:ascii="Times New Roman" w:hAnsi="Times New Roman" w:cs="Times New Roman"/>
          <w:color w:val="000000"/>
          <w:sz w:val="24"/>
          <w:szCs w:val="24"/>
        </w:rPr>
      </w:pPr>
      <w:r w:rsidRPr="001C18AD">
        <w:rPr>
          <w:rFonts w:ascii="Times New Roman" w:hAnsi="Times New Roman" w:cs="Times New Roman"/>
          <w:color w:val="000000"/>
          <w:sz w:val="24"/>
          <w:szCs w:val="24"/>
        </w:rPr>
        <w:t>Hersch, Joni. “Sexual Harassment in the Workplace.” </w:t>
      </w:r>
      <w:r w:rsidRPr="001C18AD">
        <w:rPr>
          <w:rFonts w:ascii="Times New Roman" w:hAnsi="Times New Roman" w:cs="Times New Roman"/>
          <w:i/>
          <w:iCs/>
          <w:color w:val="000000"/>
          <w:sz w:val="24"/>
          <w:szCs w:val="24"/>
        </w:rPr>
        <w:t>IZA World of Labor</w:t>
      </w:r>
      <w:r w:rsidRPr="001C18AD">
        <w:rPr>
          <w:rFonts w:ascii="Times New Roman" w:hAnsi="Times New Roman" w:cs="Times New Roman"/>
          <w:color w:val="000000"/>
          <w:sz w:val="24"/>
          <w:szCs w:val="24"/>
        </w:rPr>
        <w:t>, 1 Oct. 2015, wol.iza.org/articles/sexual-harassment-in-workplace/long. </w:t>
      </w:r>
    </w:p>
    <w:p w:rsidR="00A9419E" w:rsidRPr="00A9419E" w:rsidRDefault="00A9419E" w:rsidP="001C18AD">
      <w:pPr>
        <w:pStyle w:val="ListParagraph"/>
        <w:spacing w:line="480" w:lineRule="auto"/>
        <w:ind w:left="873"/>
        <w:rPr>
          <w:rFonts w:ascii="Times New Roman" w:hAnsi="Times New Roman" w:cs="Times New Roman"/>
          <w:color w:val="000000" w:themeColor="text1"/>
          <w:sz w:val="24"/>
          <w:szCs w:val="24"/>
        </w:rPr>
      </w:pPr>
    </w:p>
    <w:p w:rsidR="00C77387" w:rsidRDefault="00C77387" w:rsidP="00891989">
      <w:pPr>
        <w:spacing w:line="480" w:lineRule="auto"/>
        <w:ind w:firstLine="720"/>
        <w:rPr>
          <w:rFonts w:ascii="Times New Roman" w:hAnsi="Times New Roman" w:cs="Times New Roman"/>
          <w:color w:val="000000" w:themeColor="text1"/>
          <w:sz w:val="24"/>
          <w:szCs w:val="24"/>
        </w:rPr>
      </w:pPr>
    </w:p>
    <w:p w:rsidR="0015115C" w:rsidRPr="005A2B71" w:rsidRDefault="0015115C" w:rsidP="00891989">
      <w:pPr>
        <w:spacing w:line="480" w:lineRule="auto"/>
        <w:ind w:firstLine="720"/>
        <w:rPr>
          <w:rFonts w:ascii="Times New Roman" w:hAnsi="Times New Roman" w:cs="Times New Roman"/>
          <w:color w:val="000000" w:themeColor="text1"/>
          <w:sz w:val="24"/>
          <w:szCs w:val="24"/>
        </w:rPr>
      </w:pPr>
    </w:p>
    <w:p w:rsidR="00D3766D" w:rsidRDefault="0078700C" w:rsidP="0078700C">
      <w:pPr>
        <w:spacing w:line="480" w:lineRule="auto"/>
        <w:ind w:left="3600" w:firstLine="720"/>
        <w:rPr>
          <w:rFonts w:ascii="Times New Roman" w:eastAsia="Times New Roman" w:hAnsi="Times New Roman" w:cs="Times New Roman"/>
          <w:color w:val="000000" w:themeColor="text1"/>
          <w:spacing w:val="-3"/>
          <w:sz w:val="24"/>
          <w:szCs w:val="24"/>
          <w:shd w:val="clear" w:color="auto" w:fill="FFFFFF"/>
        </w:rPr>
      </w:pPr>
      <w:r>
        <w:rPr>
          <w:rFonts w:ascii="Times New Roman" w:eastAsia="Times New Roman" w:hAnsi="Times New Roman" w:cs="Times New Roman"/>
          <w:color w:val="000000" w:themeColor="text1"/>
          <w:spacing w:val="-3"/>
          <w:sz w:val="24"/>
          <w:szCs w:val="24"/>
          <w:shd w:val="clear" w:color="auto" w:fill="FFFFFF"/>
        </w:rPr>
        <w:lastRenderedPageBreak/>
        <w:t xml:space="preserve">Work Cited </w:t>
      </w:r>
    </w:p>
    <w:p w:rsidR="00574B3C" w:rsidRPr="00D45295" w:rsidRDefault="00574B3C" w:rsidP="00544794">
      <w:pPr>
        <w:pStyle w:val="NormalWeb"/>
        <w:rPr>
          <w:rStyle w:val="apple-converted-space"/>
          <w:color w:val="000000"/>
        </w:rPr>
      </w:pPr>
      <w:proofErr w:type="spellStart"/>
      <w:r w:rsidRPr="00D45295">
        <w:rPr>
          <w:color w:val="000000"/>
        </w:rPr>
        <w:t>Tinkler</w:t>
      </w:r>
      <w:proofErr w:type="spellEnd"/>
      <w:r w:rsidRPr="00D45295">
        <w:rPr>
          <w:color w:val="000000"/>
        </w:rPr>
        <w:t xml:space="preserve">, Justine E, and Jun Zhao. “Sexual Harassment of Federal Employees: Gender, </w:t>
      </w:r>
      <w:r w:rsidRPr="00D45295">
        <w:rPr>
          <w:color w:val="000000"/>
        </w:rPr>
        <w:t xml:space="preserve">    </w:t>
      </w:r>
      <w:r w:rsidR="008D0D05" w:rsidRPr="00D45295">
        <w:rPr>
          <w:color w:val="000000"/>
        </w:rPr>
        <w:t xml:space="preserve">    </w:t>
      </w:r>
      <w:r w:rsidR="00906FE4" w:rsidRPr="00D45295">
        <w:rPr>
          <w:color w:val="000000"/>
        </w:rPr>
        <w:t xml:space="preserve">   </w:t>
      </w:r>
      <w:r w:rsidRPr="00D45295">
        <w:rPr>
          <w:color w:val="000000"/>
        </w:rPr>
        <w:t>Leadership Status, and Organizational Tolerance for Abuses of Power.”</w:t>
      </w:r>
      <w:r w:rsidRPr="00D45295">
        <w:rPr>
          <w:rStyle w:val="apple-converted-space"/>
          <w:color w:val="000000"/>
        </w:rPr>
        <w:t> </w:t>
      </w:r>
      <w:r w:rsidRPr="00D45295">
        <w:rPr>
          <w:i/>
          <w:iCs/>
          <w:color w:val="000000"/>
        </w:rPr>
        <w:t>OUP Academic</w:t>
      </w:r>
      <w:r w:rsidRPr="00D45295">
        <w:rPr>
          <w:color w:val="000000"/>
        </w:rPr>
        <w:t xml:space="preserve">, Oxford </w:t>
      </w:r>
      <w:r w:rsidR="00906FE4" w:rsidRPr="00D45295">
        <w:rPr>
          <w:color w:val="000000"/>
        </w:rPr>
        <w:t xml:space="preserve"> </w:t>
      </w:r>
      <w:r w:rsidRPr="00D45295">
        <w:rPr>
          <w:color w:val="000000"/>
        </w:rPr>
        <w:t>University Press, 9 Nov. 2019, academic.oup.com/jpart/article/30/3/349/5618607.</w:t>
      </w:r>
      <w:r w:rsidRPr="00D45295">
        <w:rPr>
          <w:rStyle w:val="apple-converted-space"/>
          <w:color w:val="000000"/>
        </w:rPr>
        <w:t> </w:t>
      </w:r>
    </w:p>
    <w:p w:rsidR="00574B3C" w:rsidRPr="00D45295" w:rsidRDefault="00574B3C" w:rsidP="00544794">
      <w:pPr>
        <w:spacing w:before="100" w:beforeAutospacing="1" w:after="100" w:afterAutospacing="1"/>
        <w:rPr>
          <w:rFonts w:ascii="Times New Roman" w:hAnsi="Times New Roman" w:cs="Times New Roman"/>
          <w:color w:val="000000"/>
          <w:sz w:val="24"/>
          <w:szCs w:val="24"/>
        </w:rPr>
      </w:pPr>
      <w:r w:rsidRPr="00D45295">
        <w:rPr>
          <w:rFonts w:ascii="Times New Roman" w:hAnsi="Times New Roman" w:cs="Times New Roman"/>
          <w:color w:val="000000"/>
          <w:sz w:val="24"/>
          <w:szCs w:val="24"/>
        </w:rPr>
        <w:t>Sexual Harassment Policy - United States Department of State.” </w:t>
      </w:r>
      <w:r w:rsidRPr="00D45295">
        <w:rPr>
          <w:rFonts w:ascii="Times New Roman" w:hAnsi="Times New Roman" w:cs="Times New Roman"/>
          <w:i/>
          <w:iCs/>
          <w:color w:val="000000"/>
          <w:sz w:val="24"/>
          <w:szCs w:val="24"/>
        </w:rPr>
        <w:t>U.S. Department of State</w:t>
      </w:r>
      <w:r w:rsidRPr="00D45295">
        <w:rPr>
          <w:rFonts w:ascii="Times New Roman" w:hAnsi="Times New Roman" w:cs="Times New Roman"/>
          <w:color w:val="000000"/>
          <w:sz w:val="24"/>
          <w:szCs w:val="24"/>
        </w:rPr>
        <w:t xml:space="preserve">, U.S. </w:t>
      </w:r>
      <w:r w:rsidR="00906FE4" w:rsidRPr="00D45295">
        <w:rPr>
          <w:rFonts w:ascii="Times New Roman" w:hAnsi="Times New Roman" w:cs="Times New Roman"/>
          <w:color w:val="000000"/>
          <w:sz w:val="24"/>
          <w:szCs w:val="24"/>
        </w:rPr>
        <w:t xml:space="preserve">   </w:t>
      </w:r>
      <w:r w:rsidRPr="00D45295">
        <w:rPr>
          <w:rFonts w:ascii="Times New Roman" w:hAnsi="Times New Roman" w:cs="Times New Roman"/>
          <w:color w:val="000000"/>
          <w:sz w:val="24"/>
          <w:szCs w:val="24"/>
        </w:rPr>
        <w:t>Department of State, 29 Jan. 2019, www.state.gov/key-topics-office-of-civil-rights/sexual-harassment-policy/. </w:t>
      </w:r>
    </w:p>
    <w:p w:rsidR="00574B3C" w:rsidRPr="00D45295" w:rsidRDefault="00574B3C" w:rsidP="008D0D05">
      <w:pPr>
        <w:spacing w:before="100" w:beforeAutospacing="1" w:after="100" w:afterAutospacing="1"/>
        <w:rPr>
          <w:rFonts w:ascii="Times New Roman" w:hAnsi="Times New Roman" w:cs="Times New Roman"/>
          <w:color w:val="000000"/>
          <w:sz w:val="24"/>
          <w:szCs w:val="24"/>
        </w:rPr>
      </w:pPr>
      <w:r w:rsidRPr="00D45295">
        <w:rPr>
          <w:rFonts w:ascii="Times New Roman" w:hAnsi="Times New Roman" w:cs="Times New Roman"/>
          <w:color w:val="000000"/>
          <w:sz w:val="24"/>
          <w:szCs w:val="24"/>
        </w:rPr>
        <w:t xml:space="preserve">Serena Does,  Seval </w:t>
      </w:r>
      <w:proofErr w:type="spellStart"/>
      <w:r w:rsidRPr="00D45295">
        <w:rPr>
          <w:rFonts w:ascii="Times New Roman" w:hAnsi="Times New Roman" w:cs="Times New Roman"/>
          <w:color w:val="000000"/>
          <w:sz w:val="24"/>
          <w:szCs w:val="24"/>
        </w:rPr>
        <w:t>Gundemir</w:t>
      </w:r>
      <w:proofErr w:type="spellEnd"/>
      <w:r w:rsidRPr="00D45295">
        <w:rPr>
          <w:rFonts w:ascii="Times New Roman" w:hAnsi="Times New Roman" w:cs="Times New Roman"/>
          <w:color w:val="000000"/>
          <w:sz w:val="24"/>
          <w:szCs w:val="24"/>
        </w:rPr>
        <w:t xml:space="preserve"> and Margaret Shih. “Research: How Sexual Harassment Affects a Company's Public Image.” </w:t>
      </w:r>
      <w:r w:rsidRPr="00D45295">
        <w:rPr>
          <w:rFonts w:ascii="Times New Roman" w:hAnsi="Times New Roman" w:cs="Times New Roman"/>
          <w:i/>
          <w:iCs/>
          <w:color w:val="000000"/>
          <w:sz w:val="24"/>
          <w:szCs w:val="24"/>
        </w:rPr>
        <w:t>Harvard Business Review</w:t>
      </w:r>
      <w:r w:rsidRPr="00D45295">
        <w:rPr>
          <w:rFonts w:ascii="Times New Roman" w:hAnsi="Times New Roman" w:cs="Times New Roman"/>
          <w:color w:val="000000"/>
          <w:sz w:val="24"/>
          <w:szCs w:val="24"/>
        </w:rPr>
        <w:t>, 13 June 2018, hbr.org/2018/06/research-how-sexual-harassment-affects-a-companys-public-image. </w:t>
      </w:r>
    </w:p>
    <w:p w:rsidR="00574B3C" w:rsidRPr="00D45295" w:rsidRDefault="00574B3C" w:rsidP="008D0D05">
      <w:pPr>
        <w:spacing w:before="100" w:beforeAutospacing="1" w:after="100" w:afterAutospacing="1"/>
        <w:rPr>
          <w:rFonts w:ascii="Times New Roman" w:hAnsi="Times New Roman" w:cs="Times New Roman"/>
          <w:color w:val="000000"/>
          <w:sz w:val="24"/>
          <w:szCs w:val="24"/>
        </w:rPr>
      </w:pPr>
      <w:proofErr w:type="spellStart"/>
      <w:r w:rsidRPr="00D45295">
        <w:rPr>
          <w:rFonts w:ascii="Times New Roman" w:hAnsi="Times New Roman" w:cs="Times New Roman"/>
          <w:color w:val="000000"/>
          <w:sz w:val="24"/>
          <w:szCs w:val="24"/>
        </w:rPr>
        <w:t>Shrm</w:t>
      </w:r>
      <w:proofErr w:type="spellEnd"/>
      <w:r w:rsidRPr="00D45295">
        <w:rPr>
          <w:rFonts w:ascii="Times New Roman" w:hAnsi="Times New Roman" w:cs="Times New Roman"/>
          <w:color w:val="000000"/>
          <w:sz w:val="24"/>
          <w:szCs w:val="24"/>
        </w:rPr>
        <w:t>. “Sexual Harassment Policy and Complaint/Investigation Procedure.” </w:t>
      </w:r>
      <w:r w:rsidRPr="00D45295">
        <w:rPr>
          <w:rFonts w:ascii="Times New Roman" w:hAnsi="Times New Roman" w:cs="Times New Roman"/>
          <w:i/>
          <w:iCs/>
          <w:color w:val="000000"/>
          <w:sz w:val="24"/>
          <w:szCs w:val="24"/>
        </w:rPr>
        <w:t>SHRM</w:t>
      </w:r>
      <w:r w:rsidRPr="00D45295">
        <w:rPr>
          <w:rFonts w:ascii="Times New Roman" w:hAnsi="Times New Roman" w:cs="Times New Roman"/>
          <w:color w:val="000000"/>
          <w:sz w:val="24"/>
          <w:szCs w:val="24"/>
        </w:rPr>
        <w:t>, SHRM, 16 Aug. 2019, www.shrm.org/resourcesandtools/tools-and-samples/policies/pages/cms_000554.aspx. </w:t>
      </w:r>
    </w:p>
    <w:p w:rsidR="00574B3C" w:rsidRPr="00D45295" w:rsidRDefault="00574B3C" w:rsidP="008D0D05">
      <w:pPr>
        <w:spacing w:before="100" w:beforeAutospacing="1" w:after="100" w:afterAutospacing="1"/>
        <w:rPr>
          <w:rFonts w:ascii="Times New Roman" w:hAnsi="Times New Roman" w:cs="Times New Roman"/>
          <w:color w:val="000000"/>
          <w:sz w:val="24"/>
          <w:szCs w:val="24"/>
        </w:rPr>
      </w:pPr>
      <w:r w:rsidRPr="00D45295">
        <w:rPr>
          <w:rFonts w:ascii="Times New Roman" w:hAnsi="Times New Roman" w:cs="Times New Roman"/>
          <w:color w:val="000000"/>
          <w:sz w:val="24"/>
          <w:szCs w:val="24"/>
        </w:rPr>
        <w:t>Hersch, Joni. “Sexual Harassment in the Workplace.” </w:t>
      </w:r>
      <w:r w:rsidRPr="00D45295">
        <w:rPr>
          <w:rFonts w:ascii="Times New Roman" w:hAnsi="Times New Roman" w:cs="Times New Roman"/>
          <w:i/>
          <w:iCs/>
          <w:color w:val="000000"/>
          <w:sz w:val="24"/>
          <w:szCs w:val="24"/>
        </w:rPr>
        <w:t>IZA World of Labor</w:t>
      </w:r>
      <w:r w:rsidRPr="00D45295">
        <w:rPr>
          <w:rFonts w:ascii="Times New Roman" w:hAnsi="Times New Roman" w:cs="Times New Roman"/>
          <w:color w:val="000000"/>
          <w:sz w:val="24"/>
          <w:szCs w:val="24"/>
        </w:rPr>
        <w:t>, 1 Oct. 2015, wol.iza.org/articles/sexual-harassment-in-workplace/long. </w:t>
      </w:r>
    </w:p>
    <w:p w:rsidR="00574B3C" w:rsidRPr="00A9419E" w:rsidRDefault="00574B3C" w:rsidP="005617CD">
      <w:pPr>
        <w:pStyle w:val="ListParagraph"/>
        <w:spacing w:line="480" w:lineRule="auto"/>
        <w:ind w:left="873"/>
        <w:rPr>
          <w:rFonts w:ascii="Times New Roman" w:hAnsi="Times New Roman" w:cs="Times New Roman"/>
          <w:color w:val="000000" w:themeColor="text1"/>
          <w:sz w:val="24"/>
          <w:szCs w:val="24"/>
        </w:rPr>
      </w:pPr>
    </w:p>
    <w:p w:rsidR="00574B3C" w:rsidRDefault="00574B3C" w:rsidP="005617CD">
      <w:pPr>
        <w:spacing w:line="480" w:lineRule="auto"/>
        <w:ind w:firstLine="720"/>
        <w:rPr>
          <w:rFonts w:ascii="Times New Roman" w:hAnsi="Times New Roman" w:cs="Times New Roman"/>
          <w:color w:val="000000" w:themeColor="text1"/>
          <w:sz w:val="24"/>
          <w:szCs w:val="24"/>
        </w:rPr>
      </w:pPr>
    </w:p>
    <w:p w:rsidR="00574B3C" w:rsidRPr="00574B3C" w:rsidRDefault="00574B3C" w:rsidP="00574B3C">
      <w:pPr>
        <w:spacing w:before="100" w:beforeAutospacing="1" w:after="100" w:afterAutospacing="1"/>
        <w:ind w:left="513"/>
        <w:rPr>
          <w:rFonts w:ascii="Times New Roman" w:hAnsi="Times New Roman" w:cs="Times New Roman"/>
          <w:color w:val="000000"/>
          <w:sz w:val="24"/>
          <w:szCs w:val="24"/>
        </w:rPr>
      </w:pPr>
    </w:p>
    <w:p w:rsidR="00146879" w:rsidRPr="00D272F5" w:rsidRDefault="00146879" w:rsidP="00574B3C">
      <w:pPr>
        <w:spacing w:line="480" w:lineRule="auto"/>
        <w:rPr>
          <w:rFonts w:ascii="Times New Roman" w:eastAsia="Times New Roman" w:hAnsi="Times New Roman" w:cs="Times New Roman"/>
          <w:color w:val="000000" w:themeColor="text1"/>
          <w:spacing w:val="-3"/>
          <w:sz w:val="24"/>
          <w:szCs w:val="24"/>
          <w:shd w:val="clear" w:color="auto" w:fill="FFFFFF"/>
        </w:rPr>
      </w:pPr>
    </w:p>
    <w:sectPr w:rsidR="00146879" w:rsidRPr="00D27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D7533B"/>
    <w:multiLevelType w:val="hybridMultilevel"/>
    <w:tmpl w:val="ABAA279A"/>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5F15033"/>
    <w:multiLevelType w:val="hybridMultilevel"/>
    <w:tmpl w:val="F702C5FE"/>
    <w:lvl w:ilvl="0" w:tplc="FFFFFFFF">
      <w:start w:val="1"/>
      <w:numFmt w:val="decimal"/>
      <w:lvlText w:val="%1."/>
      <w:lvlJc w:val="left"/>
      <w:pPr>
        <w:ind w:left="873" w:hanging="360"/>
      </w:pPr>
      <w:rPr>
        <w:rFonts w:hint="default"/>
      </w:rPr>
    </w:lvl>
    <w:lvl w:ilvl="1" w:tplc="04090019" w:tentative="1">
      <w:start w:val="1"/>
      <w:numFmt w:val="lowerLetter"/>
      <w:lvlText w:val="%2."/>
      <w:lvlJc w:val="left"/>
      <w:pPr>
        <w:ind w:left="1593" w:hanging="360"/>
      </w:pPr>
    </w:lvl>
    <w:lvl w:ilvl="2" w:tplc="0409001B" w:tentative="1">
      <w:start w:val="1"/>
      <w:numFmt w:val="lowerRoman"/>
      <w:lvlText w:val="%3."/>
      <w:lvlJc w:val="right"/>
      <w:pPr>
        <w:ind w:left="2313" w:hanging="180"/>
      </w:pPr>
    </w:lvl>
    <w:lvl w:ilvl="3" w:tplc="0409000F" w:tentative="1">
      <w:start w:val="1"/>
      <w:numFmt w:val="decimal"/>
      <w:lvlText w:val="%4."/>
      <w:lvlJc w:val="left"/>
      <w:pPr>
        <w:ind w:left="3033" w:hanging="360"/>
      </w:pPr>
    </w:lvl>
    <w:lvl w:ilvl="4" w:tplc="04090019" w:tentative="1">
      <w:start w:val="1"/>
      <w:numFmt w:val="lowerLetter"/>
      <w:lvlText w:val="%5."/>
      <w:lvlJc w:val="left"/>
      <w:pPr>
        <w:ind w:left="3753" w:hanging="360"/>
      </w:pPr>
    </w:lvl>
    <w:lvl w:ilvl="5" w:tplc="0409001B" w:tentative="1">
      <w:start w:val="1"/>
      <w:numFmt w:val="lowerRoman"/>
      <w:lvlText w:val="%6."/>
      <w:lvlJc w:val="right"/>
      <w:pPr>
        <w:ind w:left="4473" w:hanging="180"/>
      </w:pPr>
    </w:lvl>
    <w:lvl w:ilvl="6" w:tplc="0409000F" w:tentative="1">
      <w:start w:val="1"/>
      <w:numFmt w:val="decimal"/>
      <w:lvlText w:val="%7."/>
      <w:lvlJc w:val="left"/>
      <w:pPr>
        <w:ind w:left="5193" w:hanging="360"/>
      </w:pPr>
    </w:lvl>
    <w:lvl w:ilvl="7" w:tplc="04090019" w:tentative="1">
      <w:start w:val="1"/>
      <w:numFmt w:val="lowerLetter"/>
      <w:lvlText w:val="%8."/>
      <w:lvlJc w:val="left"/>
      <w:pPr>
        <w:ind w:left="5913" w:hanging="360"/>
      </w:pPr>
    </w:lvl>
    <w:lvl w:ilvl="8" w:tplc="0409001B" w:tentative="1">
      <w:start w:val="1"/>
      <w:numFmt w:val="lowerRoman"/>
      <w:lvlText w:val="%9."/>
      <w:lvlJc w:val="right"/>
      <w:pPr>
        <w:ind w:left="6633" w:hanging="180"/>
      </w:pPr>
    </w:lvl>
  </w:abstractNum>
  <w:abstractNum w:abstractNumId="2" w15:restartNumberingAfterBreak="0">
    <w:nsid w:val="7F3F74E6"/>
    <w:multiLevelType w:val="hybridMultilevel"/>
    <w:tmpl w:val="539E2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F47"/>
    <w:rsid w:val="00002B5B"/>
    <w:rsid w:val="0000643E"/>
    <w:rsid w:val="000164B7"/>
    <w:rsid w:val="00026AA4"/>
    <w:rsid w:val="00033441"/>
    <w:rsid w:val="00085835"/>
    <w:rsid w:val="000E0E3B"/>
    <w:rsid w:val="000E48DD"/>
    <w:rsid w:val="00146879"/>
    <w:rsid w:val="0015115C"/>
    <w:rsid w:val="00173F56"/>
    <w:rsid w:val="001774B5"/>
    <w:rsid w:val="00197531"/>
    <w:rsid w:val="001C18AD"/>
    <w:rsid w:val="001E6238"/>
    <w:rsid w:val="002140E5"/>
    <w:rsid w:val="002360DC"/>
    <w:rsid w:val="00243585"/>
    <w:rsid w:val="00257E3D"/>
    <w:rsid w:val="002E4AB9"/>
    <w:rsid w:val="00311795"/>
    <w:rsid w:val="00324C73"/>
    <w:rsid w:val="0034718F"/>
    <w:rsid w:val="00387372"/>
    <w:rsid w:val="00391724"/>
    <w:rsid w:val="003A7880"/>
    <w:rsid w:val="003C0DD6"/>
    <w:rsid w:val="003C42E6"/>
    <w:rsid w:val="003F578F"/>
    <w:rsid w:val="004469E7"/>
    <w:rsid w:val="00446C3C"/>
    <w:rsid w:val="004E60D7"/>
    <w:rsid w:val="00511F51"/>
    <w:rsid w:val="00515164"/>
    <w:rsid w:val="00521BDE"/>
    <w:rsid w:val="00544794"/>
    <w:rsid w:val="00544BC1"/>
    <w:rsid w:val="005478D5"/>
    <w:rsid w:val="00551D5D"/>
    <w:rsid w:val="00574B3C"/>
    <w:rsid w:val="00590290"/>
    <w:rsid w:val="005A2B71"/>
    <w:rsid w:val="005B6B83"/>
    <w:rsid w:val="005F6367"/>
    <w:rsid w:val="00683815"/>
    <w:rsid w:val="006A0870"/>
    <w:rsid w:val="006B3EAD"/>
    <w:rsid w:val="006C0737"/>
    <w:rsid w:val="006E1E81"/>
    <w:rsid w:val="006E2078"/>
    <w:rsid w:val="00721201"/>
    <w:rsid w:val="00763DDD"/>
    <w:rsid w:val="007734B3"/>
    <w:rsid w:val="0077690A"/>
    <w:rsid w:val="00777564"/>
    <w:rsid w:val="0078700C"/>
    <w:rsid w:val="007D2F47"/>
    <w:rsid w:val="00803418"/>
    <w:rsid w:val="00830E2B"/>
    <w:rsid w:val="0083209F"/>
    <w:rsid w:val="0085443B"/>
    <w:rsid w:val="0089188A"/>
    <w:rsid w:val="00891989"/>
    <w:rsid w:val="008B59F9"/>
    <w:rsid w:val="008D0D05"/>
    <w:rsid w:val="008D25F5"/>
    <w:rsid w:val="008E359E"/>
    <w:rsid w:val="00906FE4"/>
    <w:rsid w:val="009A6E74"/>
    <w:rsid w:val="009E0211"/>
    <w:rsid w:val="009F4D19"/>
    <w:rsid w:val="00A2193D"/>
    <w:rsid w:val="00A9419E"/>
    <w:rsid w:val="00AA6F25"/>
    <w:rsid w:val="00AA799A"/>
    <w:rsid w:val="00AE250C"/>
    <w:rsid w:val="00B0459A"/>
    <w:rsid w:val="00B31FE0"/>
    <w:rsid w:val="00B90AFE"/>
    <w:rsid w:val="00B91293"/>
    <w:rsid w:val="00B9373D"/>
    <w:rsid w:val="00BA68AF"/>
    <w:rsid w:val="00BD130C"/>
    <w:rsid w:val="00C71574"/>
    <w:rsid w:val="00C77387"/>
    <w:rsid w:val="00C90515"/>
    <w:rsid w:val="00C9094A"/>
    <w:rsid w:val="00CA0EDA"/>
    <w:rsid w:val="00CA5C90"/>
    <w:rsid w:val="00CA764B"/>
    <w:rsid w:val="00D22A68"/>
    <w:rsid w:val="00D272F5"/>
    <w:rsid w:val="00D3766D"/>
    <w:rsid w:val="00D45295"/>
    <w:rsid w:val="00D56171"/>
    <w:rsid w:val="00D57C97"/>
    <w:rsid w:val="00DD3816"/>
    <w:rsid w:val="00DE1C3F"/>
    <w:rsid w:val="00DF3D30"/>
    <w:rsid w:val="00DF59A8"/>
    <w:rsid w:val="00E30D59"/>
    <w:rsid w:val="00E75672"/>
    <w:rsid w:val="00ED4D92"/>
    <w:rsid w:val="00EE7FC1"/>
    <w:rsid w:val="00EF6B1A"/>
    <w:rsid w:val="00F33D7E"/>
    <w:rsid w:val="00F56717"/>
    <w:rsid w:val="00FC5C25"/>
    <w:rsid w:val="00FD1A96"/>
    <w:rsid w:val="00FD428C"/>
    <w:rsid w:val="00FE1BC7"/>
    <w:rsid w:val="00FE4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A2ED60"/>
  <w15:chartTrackingRefBased/>
  <w15:docId w15:val="{E1546A0C-000B-D042-96D2-8B2492AB3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7531"/>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197531"/>
  </w:style>
  <w:style w:type="paragraph" w:styleId="ListParagraph">
    <w:name w:val="List Paragraph"/>
    <w:basedOn w:val="Normal"/>
    <w:uiPriority w:val="34"/>
    <w:qFormat/>
    <w:rsid w:val="00D57C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5166263">
      <w:bodyDiv w:val="1"/>
      <w:marLeft w:val="0"/>
      <w:marRight w:val="0"/>
      <w:marTop w:val="0"/>
      <w:marBottom w:val="0"/>
      <w:divBdr>
        <w:top w:val="none" w:sz="0" w:space="0" w:color="auto"/>
        <w:left w:val="none" w:sz="0" w:space="0" w:color="auto"/>
        <w:bottom w:val="none" w:sz="0" w:space="0" w:color="auto"/>
        <w:right w:val="none" w:sz="0" w:space="0" w:color="auto"/>
      </w:divBdr>
      <w:divsChild>
        <w:div w:id="1197694250">
          <w:marLeft w:val="0"/>
          <w:marRight w:val="0"/>
          <w:marTop w:val="0"/>
          <w:marBottom w:val="0"/>
          <w:divBdr>
            <w:top w:val="none" w:sz="0" w:space="0" w:color="auto"/>
            <w:left w:val="none" w:sz="0" w:space="0" w:color="auto"/>
            <w:bottom w:val="none" w:sz="0" w:space="0" w:color="auto"/>
            <w:right w:val="none" w:sz="0" w:space="0" w:color="auto"/>
          </w:divBdr>
        </w:div>
      </w:divsChild>
    </w:div>
    <w:div w:id="661472537">
      <w:bodyDiv w:val="1"/>
      <w:marLeft w:val="0"/>
      <w:marRight w:val="0"/>
      <w:marTop w:val="0"/>
      <w:marBottom w:val="0"/>
      <w:divBdr>
        <w:top w:val="none" w:sz="0" w:space="0" w:color="auto"/>
        <w:left w:val="none" w:sz="0" w:space="0" w:color="auto"/>
        <w:bottom w:val="none" w:sz="0" w:space="0" w:color="auto"/>
        <w:right w:val="none" w:sz="0" w:space="0" w:color="auto"/>
      </w:divBdr>
      <w:divsChild>
        <w:div w:id="1088698015">
          <w:marLeft w:val="0"/>
          <w:marRight w:val="0"/>
          <w:marTop w:val="0"/>
          <w:marBottom w:val="0"/>
          <w:divBdr>
            <w:top w:val="none" w:sz="0" w:space="0" w:color="auto"/>
            <w:left w:val="none" w:sz="0" w:space="0" w:color="auto"/>
            <w:bottom w:val="none" w:sz="0" w:space="0" w:color="auto"/>
            <w:right w:val="none" w:sz="0" w:space="0" w:color="auto"/>
          </w:divBdr>
        </w:div>
      </w:divsChild>
    </w:div>
    <w:div w:id="672487369">
      <w:bodyDiv w:val="1"/>
      <w:marLeft w:val="0"/>
      <w:marRight w:val="0"/>
      <w:marTop w:val="0"/>
      <w:marBottom w:val="0"/>
      <w:divBdr>
        <w:top w:val="none" w:sz="0" w:space="0" w:color="auto"/>
        <w:left w:val="none" w:sz="0" w:space="0" w:color="auto"/>
        <w:bottom w:val="none" w:sz="0" w:space="0" w:color="auto"/>
        <w:right w:val="none" w:sz="0" w:space="0" w:color="auto"/>
      </w:divBdr>
    </w:div>
    <w:div w:id="932200316">
      <w:bodyDiv w:val="1"/>
      <w:marLeft w:val="0"/>
      <w:marRight w:val="0"/>
      <w:marTop w:val="0"/>
      <w:marBottom w:val="0"/>
      <w:divBdr>
        <w:top w:val="none" w:sz="0" w:space="0" w:color="auto"/>
        <w:left w:val="none" w:sz="0" w:space="0" w:color="auto"/>
        <w:bottom w:val="none" w:sz="0" w:space="0" w:color="auto"/>
        <w:right w:val="none" w:sz="0" w:space="0" w:color="auto"/>
      </w:divBdr>
    </w:div>
    <w:div w:id="1251964546">
      <w:bodyDiv w:val="1"/>
      <w:marLeft w:val="0"/>
      <w:marRight w:val="0"/>
      <w:marTop w:val="0"/>
      <w:marBottom w:val="0"/>
      <w:divBdr>
        <w:top w:val="none" w:sz="0" w:space="0" w:color="auto"/>
        <w:left w:val="none" w:sz="0" w:space="0" w:color="auto"/>
        <w:bottom w:val="none" w:sz="0" w:space="0" w:color="auto"/>
        <w:right w:val="none" w:sz="0" w:space="0" w:color="auto"/>
      </w:divBdr>
    </w:div>
    <w:div w:id="148701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5</Pages>
  <Words>1005</Words>
  <Characters>5731</Characters>
  <Application>Microsoft Office Word</Application>
  <DocSecurity>0</DocSecurity>
  <Lines>47</Lines>
  <Paragraphs>13</Paragraphs>
  <ScaleCrop>false</ScaleCrop>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Taylore Matthews</dc:creator>
  <cp:keywords/>
  <dc:description/>
  <cp:lastModifiedBy>Taylore Matthews</cp:lastModifiedBy>
  <cp:revision>113</cp:revision>
  <dcterms:created xsi:type="dcterms:W3CDTF">2020-09-02T02:11:00Z</dcterms:created>
  <dcterms:modified xsi:type="dcterms:W3CDTF">2020-09-02T20:51:00Z</dcterms:modified>
</cp:coreProperties>
</file>